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1EE73" w14:textId="77777777" w:rsidR="00BF4916" w:rsidRPr="00FB5D64" w:rsidRDefault="00BF4916" w:rsidP="00446FEC">
      <w:pPr>
        <w:keepNext/>
        <w:spacing w:before="60" w:after="60" w:line="400" w:lineRule="exact"/>
        <w:outlineLvl w:val="0"/>
        <w:rPr>
          <w:rFonts w:eastAsia="Times New Roman" w:cstheme="minorHAnsi"/>
          <w:b/>
          <w:bCs/>
          <w:kern w:val="24"/>
        </w:rPr>
      </w:pPr>
      <w:r w:rsidRPr="00FB5D64">
        <w:rPr>
          <w:rFonts w:cstheme="minorHAnsi"/>
          <w:noProof/>
        </w:rPr>
        <w:drawing>
          <wp:anchor distT="0" distB="0" distL="114300" distR="114300" simplePos="0" relativeHeight="251659264" behindDoc="0" locked="0" layoutInCell="1" allowOverlap="1" wp14:anchorId="26138BBC" wp14:editId="56E4649E">
            <wp:simplePos x="0" y="0"/>
            <wp:positionH relativeFrom="margin">
              <wp:align>left</wp:align>
            </wp:positionH>
            <wp:positionV relativeFrom="paragraph">
              <wp:posOffset>81915</wp:posOffset>
            </wp:positionV>
            <wp:extent cx="1499616" cy="548640"/>
            <wp:effectExtent l="0" t="0" r="5715" b="3810"/>
            <wp:wrapNone/>
            <wp:docPr id="1" name="Picture 1" descr="C:\WINDOWS\Desktop\Manna 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WINDOWS\Desktop\Manna Logo colo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9616" cy="548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056B19" w14:textId="77777777" w:rsidR="00BF4916" w:rsidRPr="00FB5D64" w:rsidRDefault="00BF4916" w:rsidP="00446FEC">
      <w:pPr>
        <w:keepNext/>
        <w:spacing w:before="60" w:after="60" w:line="400" w:lineRule="exact"/>
        <w:outlineLvl w:val="0"/>
        <w:rPr>
          <w:rFonts w:eastAsia="Times New Roman" w:cstheme="minorHAnsi"/>
          <w:b/>
          <w:bCs/>
          <w:kern w:val="24"/>
        </w:rPr>
      </w:pPr>
    </w:p>
    <w:p w14:paraId="59EA7632" w14:textId="77777777" w:rsidR="00BF4916" w:rsidRPr="00FB5D64" w:rsidRDefault="00BF4916" w:rsidP="00446FEC">
      <w:pPr>
        <w:keepNext/>
        <w:spacing w:before="60" w:after="60" w:line="400" w:lineRule="exact"/>
        <w:outlineLvl w:val="0"/>
        <w:rPr>
          <w:rFonts w:eastAsia="Times New Roman" w:cstheme="minorHAnsi"/>
          <w:b/>
          <w:bCs/>
          <w:kern w:val="24"/>
        </w:rPr>
      </w:pPr>
    </w:p>
    <w:p w14:paraId="12C54D62" w14:textId="77777777" w:rsidR="00446FEC" w:rsidRPr="00FB5D64" w:rsidRDefault="00446FEC" w:rsidP="00446FEC">
      <w:pPr>
        <w:keepNext/>
        <w:spacing w:before="60" w:after="60" w:line="400" w:lineRule="exact"/>
        <w:outlineLvl w:val="0"/>
        <w:rPr>
          <w:rFonts w:eastAsia="Times New Roman" w:cstheme="minorHAnsi"/>
          <w:b/>
          <w:bCs/>
          <w:kern w:val="24"/>
        </w:rPr>
      </w:pPr>
      <w:r w:rsidRPr="00FB5D64">
        <w:rPr>
          <w:rFonts w:eastAsia="Times New Roman" w:cstheme="minorHAnsi"/>
          <w:b/>
          <w:bCs/>
          <w:kern w:val="24"/>
        </w:rPr>
        <w:t xml:space="preserve">Manna Food Center Job Description – </w:t>
      </w:r>
      <w:r w:rsidR="0005662A">
        <w:rPr>
          <w:rFonts w:eastAsia="Times New Roman" w:cstheme="minorHAnsi"/>
          <w:b/>
          <w:bCs/>
          <w:kern w:val="24"/>
        </w:rPr>
        <w:t>SNAP Outreach Coordinator</w:t>
      </w:r>
      <w:r w:rsidR="005C7BA5" w:rsidRPr="00FB5D64">
        <w:rPr>
          <w:rFonts w:eastAsia="Times New Roman" w:cstheme="minorHAnsi"/>
          <w:b/>
          <w:bCs/>
          <w:kern w:val="24"/>
        </w:rPr>
        <w:t xml:space="preserve"> </w:t>
      </w:r>
    </w:p>
    <w:tbl>
      <w:tblPr>
        <w:tblW w:w="0" w:type="auto"/>
        <w:tblLook w:val="0000" w:firstRow="0" w:lastRow="0" w:firstColumn="0" w:lastColumn="0" w:noHBand="0" w:noVBand="0"/>
      </w:tblPr>
      <w:tblGrid>
        <w:gridCol w:w="2448"/>
        <w:gridCol w:w="6750"/>
      </w:tblGrid>
      <w:tr w:rsidR="00446FEC" w:rsidRPr="00FB5D64" w14:paraId="5A0CD0E2" w14:textId="77777777" w:rsidTr="000D1A12">
        <w:trPr>
          <w:trHeight w:val="548"/>
        </w:trPr>
        <w:tc>
          <w:tcPr>
            <w:tcW w:w="2448" w:type="dxa"/>
            <w:vAlign w:val="center"/>
          </w:tcPr>
          <w:p w14:paraId="36366DB0" w14:textId="77777777" w:rsidR="00446FEC" w:rsidRPr="00FB5D64" w:rsidRDefault="00446FEC" w:rsidP="00446FEC">
            <w:pPr>
              <w:spacing w:before="60" w:after="60" w:line="260" w:lineRule="exact"/>
              <w:ind w:right="-735"/>
              <w:rPr>
                <w:rFonts w:eastAsia="Times New Roman" w:cstheme="minorHAnsi"/>
                <w:b/>
                <w:bCs/>
                <w:color w:val="000000"/>
              </w:rPr>
            </w:pPr>
            <w:r w:rsidRPr="00FB5D64">
              <w:rPr>
                <w:rFonts w:eastAsia="Times New Roman" w:cstheme="minorHAnsi"/>
                <w:b/>
                <w:bCs/>
                <w:color w:val="000000"/>
              </w:rPr>
              <w:t>Reports to</w:t>
            </w:r>
          </w:p>
        </w:tc>
        <w:tc>
          <w:tcPr>
            <w:tcW w:w="6750" w:type="dxa"/>
            <w:vAlign w:val="center"/>
          </w:tcPr>
          <w:p w14:paraId="611ABE8B" w14:textId="77777777" w:rsidR="00446FEC" w:rsidRPr="00FB5D64" w:rsidRDefault="00584606" w:rsidP="005C7BA5">
            <w:pPr>
              <w:spacing w:before="60" w:after="60" w:line="260" w:lineRule="exact"/>
              <w:rPr>
                <w:rFonts w:eastAsia="Times New Roman" w:cstheme="minorHAnsi"/>
                <w:color w:val="000000"/>
              </w:rPr>
            </w:pPr>
            <w:r w:rsidRPr="00FB5D64">
              <w:rPr>
                <w:rFonts w:eastAsia="Times New Roman" w:cstheme="minorHAnsi"/>
                <w:color w:val="000000"/>
              </w:rPr>
              <w:t>Participant Services Manager</w:t>
            </w:r>
          </w:p>
        </w:tc>
      </w:tr>
      <w:tr w:rsidR="00446FEC" w:rsidRPr="00FB5D64" w14:paraId="6462AA7F" w14:textId="77777777" w:rsidTr="000D1A12">
        <w:trPr>
          <w:trHeight w:val="548"/>
        </w:trPr>
        <w:tc>
          <w:tcPr>
            <w:tcW w:w="2448" w:type="dxa"/>
            <w:vAlign w:val="center"/>
          </w:tcPr>
          <w:p w14:paraId="38B647A4" w14:textId="77777777" w:rsidR="00446FEC" w:rsidRPr="00FB5D64" w:rsidRDefault="00446FEC" w:rsidP="00446FEC">
            <w:pPr>
              <w:spacing w:before="60" w:after="60" w:line="260" w:lineRule="exact"/>
              <w:ind w:right="-735"/>
              <w:rPr>
                <w:rFonts w:eastAsia="Times New Roman" w:cstheme="minorHAnsi"/>
                <w:b/>
                <w:bCs/>
                <w:color w:val="000000"/>
              </w:rPr>
            </w:pPr>
            <w:r w:rsidRPr="00FB5D64">
              <w:rPr>
                <w:rFonts w:eastAsia="Times New Roman" w:cstheme="minorHAnsi"/>
                <w:b/>
                <w:bCs/>
                <w:color w:val="000000"/>
              </w:rPr>
              <w:t>Direct Reports</w:t>
            </w:r>
          </w:p>
        </w:tc>
        <w:tc>
          <w:tcPr>
            <w:tcW w:w="6750" w:type="dxa"/>
            <w:vAlign w:val="center"/>
          </w:tcPr>
          <w:p w14:paraId="43E73ABD" w14:textId="77777777" w:rsidR="00446FEC" w:rsidRDefault="00446FEC" w:rsidP="00446FEC">
            <w:pPr>
              <w:spacing w:before="60" w:after="60" w:line="260" w:lineRule="exact"/>
              <w:rPr>
                <w:rFonts w:eastAsia="Times New Roman" w:cstheme="minorHAnsi"/>
                <w:color w:val="000000"/>
              </w:rPr>
            </w:pPr>
            <w:r w:rsidRPr="00FB5D64">
              <w:rPr>
                <w:rFonts w:eastAsia="Times New Roman" w:cstheme="minorHAnsi"/>
                <w:color w:val="000000"/>
              </w:rPr>
              <w:t>None</w:t>
            </w:r>
          </w:p>
          <w:p w14:paraId="18C54E89" w14:textId="77777777" w:rsidR="001F6AE0" w:rsidRPr="00FB5D64" w:rsidRDefault="001F6AE0" w:rsidP="00446FEC">
            <w:pPr>
              <w:spacing w:before="60" w:after="60" w:line="260" w:lineRule="exact"/>
              <w:rPr>
                <w:rFonts w:eastAsia="Times New Roman" w:cstheme="minorHAnsi"/>
                <w:color w:val="000000"/>
              </w:rPr>
            </w:pPr>
          </w:p>
        </w:tc>
      </w:tr>
      <w:tr w:rsidR="00446FEC" w:rsidRPr="00FB5D64" w14:paraId="06FB2BAA" w14:textId="77777777" w:rsidTr="000D1A12">
        <w:trPr>
          <w:trHeight w:val="548"/>
        </w:trPr>
        <w:tc>
          <w:tcPr>
            <w:tcW w:w="2448" w:type="dxa"/>
            <w:vAlign w:val="center"/>
          </w:tcPr>
          <w:p w14:paraId="3833A3FA" w14:textId="77777777" w:rsidR="001F6AE0" w:rsidRDefault="001F6AE0" w:rsidP="00446FEC">
            <w:pPr>
              <w:spacing w:before="60" w:after="60" w:line="260" w:lineRule="exact"/>
              <w:ind w:right="-735"/>
              <w:rPr>
                <w:rFonts w:eastAsia="Times New Roman" w:cstheme="minorHAnsi"/>
                <w:b/>
                <w:bCs/>
                <w:color w:val="000000"/>
              </w:rPr>
            </w:pPr>
            <w:r>
              <w:rPr>
                <w:rFonts w:eastAsia="Times New Roman" w:cstheme="minorHAnsi"/>
                <w:b/>
                <w:bCs/>
                <w:color w:val="000000"/>
              </w:rPr>
              <w:t xml:space="preserve">Incumbents: </w:t>
            </w:r>
          </w:p>
          <w:p w14:paraId="30267F7E" w14:textId="77777777" w:rsidR="001F6AE0" w:rsidRDefault="001F6AE0" w:rsidP="00446FEC">
            <w:pPr>
              <w:spacing w:before="60" w:after="60" w:line="260" w:lineRule="exact"/>
              <w:ind w:right="-735"/>
              <w:rPr>
                <w:rFonts w:eastAsia="Times New Roman" w:cstheme="minorHAnsi"/>
                <w:b/>
                <w:bCs/>
                <w:color w:val="000000"/>
              </w:rPr>
            </w:pPr>
          </w:p>
          <w:p w14:paraId="4FF5DE2A" w14:textId="77777777" w:rsidR="00446FEC" w:rsidRPr="00FB5D64" w:rsidRDefault="0042376E" w:rsidP="00446FEC">
            <w:pPr>
              <w:spacing w:before="60" w:after="60" w:line="260" w:lineRule="exact"/>
              <w:ind w:right="-735"/>
              <w:rPr>
                <w:rFonts w:eastAsia="Times New Roman" w:cstheme="minorHAnsi"/>
                <w:b/>
                <w:bCs/>
                <w:color w:val="000000"/>
              </w:rPr>
            </w:pPr>
            <w:r>
              <w:rPr>
                <w:rFonts w:eastAsia="Times New Roman" w:cstheme="minorHAnsi"/>
                <w:b/>
                <w:bCs/>
                <w:color w:val="000000"/>
              </w:rPr>
              <w:t>Status:</w:t>
            </w:r>
          </w:p>
        </w:tc>
        <w:tc>
          <w:tcPr>
            <w:tcW w:w="6750" w:type="dxa"/>
            <w:vAlign w:val="center"/>
          </w:tcPr>
          <w:p w14:paraId="2658BF7C" w14:textId="77777777" w:rsidR="001F6AE0" w:rsidRDefault="001F6AE0" w:rsidP="00F03F89">
            <w:pPr>
              <w:spacing w:before="60" w:after="60" w:line="260" w:lineRule="exact"/>
              <w:rPr>
                <w:rFonts w:eastAsia="Times New Roman" w:cstheme="minorHAnsi"/>
                <w:color w:val="000000"/>
              </w:rPr>
            </w:pPr>
            <w:r>
              <w:rPr>
                <w:rFonts w:eastAsia="Times New Roman" w:cstheme="minorHAnsi"/>
                <w:color w:val="000000"/>
              </w:rPr>
              <w:t xml:space="preserve">Xandra Coleman; Fresia Haber </w:t>
            </w:r>
          </w:p>
          <w:p w14:paraId="35B6C3CD" w14:textId="77777777" w:rsidR="001F6AE0" w:rsidRDefault="001F6AE0" w:rsidP="00F03F89">
            <w:pPr>
              <w:spacing w:before="60" w:after="60" w:line="260" w:lineRule="exact"/>
              <w:rPr>
                <w:rFonts w:eastAsia="Times New Roman" w:cstheme="minorHAnsi"/>
                <w:color w:val="000000"/>
              </w:rPr>
            </w:pPr>
          </w:p>
          <w:p w14:paraId="3F825B73" w14:textId="77777777" w:rsidR="001F6AE0" w:rsidRPr="00FB5D64" w:rsidRDefault="003738C3" w:rsidP="00F03F89">
            <w:pPr>
              <w:spacing w:before="60" w:after="60" w:line="260" w:lineRule="exact"/>
              <w:rPr>
                <w:rFonts w:eastAsia="Times New Roman" w:cstheme="minorHAnsi"/>
                <w:color w:val="000000"/>
              </w:rPr>
            </w:pPr>
            <w:r>
              <w:rPr>
                <w:rFonts w:eastAsia="Times New Roman" w:cstheme="minorHAnsi"/>
                <w:color w:val="000000"/>
              </w:rPr>
              <w:t>Full</w:t>
            </w:r>
            <w:r w:rsidR="00446FEC" w:rsidRPr="00FB5D64">
              <w:rPr>
                <w:rFonts w:eastAsia="Times New Roman" w:cstheme="minorHAnsi"/>
                <w:color w:val="000000"/>
              </w:rPr>
              <w:t>-time:</w:t>
            </w:r>
            <w:r w:rsidR="00F153FF">
              <w:rPr>
                <w:rFonts w:eastAsia="Times New Roman" w:cstheme="minorHAnsi"/>
                <w:color w:val="000000"/>
              </w:rPr>
              <w:t xml:space="preserve"> </w:t>
            </w:r>
            <w:r>
              <w:rPr>
                <w:rFonts w:eastAsia="Times New Roman" w:cstheme="minorHAnsi"/>
                <w:color w:val="000000"/>
              </w:rPr>
              <w:t>4</w:t>
            </w:r>
            <w:r w:rsidR="00F03F89">
              <w:rPr>
                <w:rFonts w:eastAsia="Times New Roman" w:cstheme="minorHAnsi"/>
                <w:color w:val="000000"/>
              </w:rPr>
              <w:t>0</w:t>
            </w:r>
            <w:r w:rsidR="00446FEC" w:rsidRPr="00FB5D64">
              <w:rPr>
                <w:rFonts w:eastAsia="Times New Roman" w:cstheme="minorHAnsi"/>
                <w:color w:val="000000"/>
              </w:rPr>
              <w:t xml:space="preserve"> hours per week. </w:t>
            </w:r>
            <w:r w:rsidR="0042376E">
              <w:rPr>
                <w:rFonts w:eastAsia="Times New Roman" w:cstheme="minorHAnsi"/>
                <w:color w:val="000000"/>
              </w:rPr>
              <w:t>Non-Exempt</w:t>
            </w:r>
            <w:r w:rsidR="00446FEC" w:rsidRPr="00FB5D64">
              <w:rPr>
                <w:rFonts w:eastAsia="Times New Roman" w:cstheme="minorHAnsi"/>
                <w:color w:val="000000"/>
              </w:rPr>
              <w:t xml:space="preserve">  </w:t>
            </w:r>
          </w:p>
        </w:tc>
      </w:tr>
      <w:tr w:rsidR="0042376E" w:rsidRPr="00FB5D64" w14:paraId="47F7DE86" w14:textId="77777777" w:rsidTr="000D1A12">
        <w:trPr>
          <w:trHeight w:val="548"/>
        </w:trPr>
        <w:tc>
          <w:tcPr>
            <w:tcW w:w="2448" w:type="dxa"/>
            <w:vAlign w:val="center"/>
          </w:tcPr>
          <w:p w14:paraId="6CC6C6E9" w14:textId="77777777" w:rsidR="0042376E" w:rsidRDefault="0042376E" w:rsidP="00446FEC">
            <w:pPr>
              <w:spacing w:before="60" w:after="60" w:line="260" w:lineRule="exact"/>
              <w:ind w:right="-735"/>
              <w:rPr>
                <w:rFonts w:eastAsia="Times New Roman" w:cstheme="minorHAnsi"/>
                <w:b/>
                <w:bCs/>
                <w:color w:val="000000"/>
              </w:rPr>
            </w:pPr>
            <w:r>
              <w:rPr>
                <w:rFonts w:eastAsia="Times New Roman" w:cstheme="minorHAnsi"/>
                <w:b/>
                <w:bCs/>
                <w:color w:val="000000"/>
              </w:rPr>
              <w:t>Salary Range</w:t>
            </w:r>
          </w:p>
        </w:tc>
        <w:tc>
          <w:tcPr>
            <w:tcW w:w="6750" w:type="dxa"/>
            <w:vAlign w:val="center"/>
          </w:tcPr>
          <w:p w14:paraId="20C9D4A7" w14:textId="77777777" w:rsidR="001F6AE0" w:rsidRDefault="001F6AE0" w:rsidP="00F03F89">
            <w:pPr>
              <w:spacing w:before="60" w:after="60" w:line="260" w:lineRule="exact"/>
              <w:rPr>
                <w:rFonts w:eastAsia="Times New Roman" w:cstheme="minorHAnsi"/>
                <w:color w:val="000000"/>
              </w:rPr>
            </w:pPr>
          </w:p>
          <w:p w14:paraId="79EFD5D1" w14:textId="1CE73FB5" w:rsidR="0042376E" w:rsidRDefault="00B603DA" w:rsidP="00F03F89">
            <w:pPr>
              <w:spacing w:before="60" w:after="60" w:line="260" w:lineRule="exact"/>
              <w:rPr>
                <w:rFonts w:eastAsia="Times New Roman" w:cstheme="minorHAnsi"/>
                <w:color w:val="000000"/>
              </w:rPr>
            </w:pPr>
            <w:r>
              <w:rPr>
                <w:rFonts w:eastAsia="Times New Roman" w:cstheme="minorHAnsi"/>
                <w:color w:val="000000"/>
              </w:rPr>
              <w:t xml:space="preserve">Hourly wage of </w:t>
            </w:r>
            <w:r w:rsidR="00433A42">
              <w:rPr>
                <w:rFonts w:eastAsia="Times New Roman" w:cstheme="minorHAnsi"/>
                <w:color w:val="000000"/>
              </w:rPr>
              <w:t>$17.25</w:t>
            </w:r>
            <w:r>
              <w:rPr>
                <w:rFonts w:eastAsia="Times New Roman" w:cstheme="minorHAnsi"/>
                <w:color w:val="000000"/>
              </w:rPr>
              <w:t xml:space="preserve"> to $20</w:t>
            </w:r>
            <w:r w:rsidR="0042376E">
              <w:rPr>
                <w:rFonts w:eastAsia="Times New Roman" w:cstheme="minorHAnsi"/>
                <w:color w:val="000000"/>
              </w:rPr>
              <w:t>.00 commensurate with experience</w:t>
            </w:r>
          </w:p>
          <w:p w14:paraId="00EABA40" w14:textId="77777777" w:rsidR="001F6AE0" w:rsidRDefault="001F6AE0" w:rsidP="00F03F89">
            <w:pPr>
              <w:spacing w:before="60" w:after="60" w:line="260" w:lineRule="exact"/>
              <w:rPr>
                <w:rFonts w:eastAsia="Times New Roman" w:cstheme="minorHAnsi"/>
                <w:color w:val="000000"/>
              </w:rPr>
            </w:pPr>
          </w:p>
        </w:tc>
      </w:tr>
    </w:tbl>
    <w:p w14:paraId="0B209A25" w14:textId="77777777" w:rsidR="00446FEC" w:rsidRPr="00FB5D64" w:rsidRDefault="00446FEC" w:rsidP="00446FEC">
      <w:pPr>
        <w:spacing w:before="60" w:after="60" w:line="260" w:lineRule="exact"/>
        <w:ind w:right="-735"/>
        <w:rPr>
          <w:rFonts w:eastAsia="Times New Roman" w:cstheme="minorHAnsi"/>
          <w:b/>
          <w:bCs/>
          <w:color w:val="000000"/>
        </w:rPr>
      </w:pPr>
      <w:r w:rsidRPr="00FB5D64">
        <w:rPr>
          <w:rFonts w:eastAsia="Times New Roman" w:cstheme="minorHAnsi"/>
          <w:b/>
          <w:bCs/>
          <w:color w:val="000000"/>
        </w:rPr>
        <w:t>Job Summary:</w:t>
      </w:r>
    </w:p>
    <w:p w14:paraId="7CC625C0" w14:textId="77777777" w:rsidR="003E7A94" w:rsidRDefault="00901849" w:rsidP="00446FEC">
      <w:pPr>
        <w:spacing w:after="0" w:line="240" w:lineRule="auto"/>
        <w:rPr>
          <w:rFonts w:eastAsia="Times New Roman" w:cstheme="minorHAnsi"/>
        </w:rPr>
      </w:pPr>
      <w:r>
        <w:t xml:space="preserve"> </w:t>
      </w:r>
      <w:r w:rsidR="004A3FDC">
        <w:t xml:space="preserve">The SNAP Outreach Coordinator </w:t>
      </w:r>
      <w:r>
        <w:t xml:space="preserve">will serve as a conduit between Manna and the community members we work with </w:t>
      </w:r>
      <w:r w:rsidR="004A3FDC">
        <w:t xml:space="preserve">by providing </w:t>
      </w:r>
      <w:r w:rsidR="003E7A94" w:rsidRPr="00FB5D64">
        <w:rPr>
          <w:rFonts w:eastAsia="Times New Roman" w:cstheme="minorHAnsi"/>
        </w:rPr>
        <w:t>direct outreach</w:t>
      </w:r>
      <w:r w:rsidR="00F03F89">
        <w:rPr>
          <w:rFonts w:eastAsia="Times New Roman" w:cstheme="minorHAnsi"/>
        </w:rPr>
        <w:t xml:space="preserve"> and application assistance</w:t>
      </w:r>
      <w:r w:rsidR="003E7A94" w:rsidRPr="00FB5D64">
        <w:rPr>
          <w:rFonts w:eastAsia="Times New Roman" w:cstheme="minorHAnsi"/>
        </w:rPr>
        <w:t xml:space="preserve"> to communities and individuals eligible to receive Supplement</w:t>
      </w:r>
      <w:r w:rsidR="003738C3">
        <w:rPr>
          <w:rFonts w:eastAsia="Times New Roman" w:cstheme="minorHAnsi"/>
        </w:rPr>
        <w:t>al Nutrition Assistance</w:t>
      </w:r>
      <w:r w:rsidR="003E7A94" w:rsidRPr="00FB5D64">
        <w:rPr>
          <w:rFonts w:eastAsia="Times New Roman" w:cstheme="minorHAnsi"/>
        </w:rPr>
        <w:t xml:space="preserve"> Program</w:t>
      </w:r>
      <w:r w:rsidR="00794577">
        <w:rPr>
          <w:rFonts w:eastAsia="Times New Roman" w:cstheme="minorHAnsi"/>
        </w:rPr>
        <w:t xml:space="preserve"> </w:t>
      </w:r>
      <w:r w:rsidR="00794577" w:rsidRPr="00FB5D64">
        <w:rPr>
          <w:rFonts w:eastAsia="Times New Roman" w:cstheme="minorHAnsi"/>
        </w:rPr>
        <w:t>(SNAP)</w:t>
      </w:r>
      <w:r w:rsidR="003738C3">
        <w:rPr>
          <w:rFonts w:eastAsia="Times New Roman" w:cstheme="minorHAnsi"/>
        </w:rPr>
        <w:t xml:space="preserve"> benefits</w:t>
      </w:r>
      <w:r w:rsidR="004A3FDC">
        <w:rPr>
          <w:rFonts w:eastAsia="Times New Roman" w:cstheme="minorHAnsi"/>
        </w:rPr>
        <w:t xml:space="preserve">.  </w:t>
      </w:r>
      <w:r w:rsidR="0059628F">
        <w:rPr>
          <w:rFonts w:eastAsia="Times New Roman" w:cstheme="minorHAnsi"/>
        </w:rPr>
        <w:t>The Coordinator</w:t>
      </w:r>
      <w:r w:rsidR="00C05B84">
        <w:rPr>
          <w:rFonts w:eastAsia="Times New Roman" w:cstheme="minorHAnsi"/>
        </w:rPr>
        <w:t xml:space="preserve"> will coordinate closely with our Community E</w:t>
      </w:r>
      <w:r w:rsidR="004A3FDC">
        <w:rPr>
          <w:rFonts w:eastAsia="Times New Roman" w:cstheme="minorHAnsi"/>
        </w:rPr>
        <w:t>ngagement staff</w:t>
      </w:r>
      <w:r w:rsidR="00C05B84">
        <w:rPr>
          <w:rFonts w:eastAsia="Times New Roman" w:cstheme="minorHAnsi"/>
        </w:rPr>
        <w:t xml:space="preserve"> on outreach</w:t>
      </w:r>
      <w:r w:rsidR="008962EF" w:rsidRPr="00FB5D64">
        <w:rPr>
          <w:rFonts w:eastAsia="Times New Roman" w:cstheme="minorHAnsi"/>
        </w:rPr>
        <w:t xml:space="preserve"> </w:t>
      </w:r>
      <w:r w:rsidR="003E7A94" w:rsidRPr="00FB5D64">
        <w:rPr>
          <w:rFonts w:eastAsia="Times New Roman" w:cstheme="minorHAnsi"/>
        </w:rPr>
        <w:t xml:space="preserve">with the goal of </w:t>
      </w:r>
      <w:r w:rsidR="004A3FDC">
        <w:rPr>
          <w:rFonts w:eastAsia="Times New Roman" w:cstheme="minorHAnsi"/>
        </w:rPr>
        <w:t>ensuring participants have</w:t>
      </w:r>
      <w:r w:rsidR="008962EF" w:rsidRPr="00FB5D64">
        <w:rPr>
          <w:rFonts w:eastAsia="Times New Roman" w:cstheme="minorHAnsi"/>
        </w:rPr>
        <w:t xml:space="preserve"> access to the maximum food and nutrition benefits available </w:t>
      </w:r>
      <w:r w:rsidR="004A3FDC">
        <w:rPr>
          <w:rFonts w:eastAsia="Times New Roman" w:cstheme="minorHAnsi"/>
        </w:rPr>
        <w:t>t</w:t>
      </w:r>
      <w:r w:rsidR="008962EF" w:rsidRPr="00FB5D64">
        <w:rPr>
          <w:rFonts w:eastAsia="Times New Roman" w:cstheme="minorHAnsi"/>
        </w:rPr>
        <w:t xml:space="preserve">o them through local, state, and federal programs.  </w:t>
      </w:r>
    </w:p>
    <w:p w14:paraId="58A32C50" w14:textId="77777777" w:rsidR="00F03F89" w:rsidRPr="00FB5D64" w:rsidRDefault="00F03F89" w:rsidP="00446FEC">
      <w:pPr>
        <w:spacing w:after="0" w:line="240" w:lineRule="auto"/>
        <w:rPr>
          <w:rFonts w:eastAsia="Times New Roman" w:cstheme="minorHAnsi"/>
        </w:rPr>
      </w:pPr>
    </w:p>
    <w:p w14:paraId="06E7D2C1" w14:textId="77777777" w:rsidR="00F03F89" w:rsidRPr="00F03F89" w:rsidRDefault="00446FEC" w:rsidP="00F03F89">
      <w:pPr>
        <w:spacing w:after="0" w:line="240" w:lineRule="auto"/>
        <w:rPr>
          <w:rFonts w:eastAsia="Times New Roman" w:cstheme="minorHAnsi"/>
          <w:b/>
        </w:rPr>
      </w:pPr>
      <w:r w:rsidRPr="00FB5D64">
        <w:rPr>
          <w:rFonts w:eastAsia="Times New Roman" w:cstheme="minorHAnsi"/>
          <w:b/>
        </w:rPr>
        <w:t>Essential Job functions</w:t>
      </w:r>
    </w:p>
    <w:p w14:paraId="068CF9DA" w14:textId="77777777" w:rsidR="008962EF" w:rsidRDefault="008962EF" w:rsidP="007318A0">
      <w:pPr>
        <w:numPr>
          <w:ilvl w:val="0"/>
          <w:numId w:val="3"/>
        </w:numPr>
        <w:spacing w:after="200" w:line="240" w:lineRule="auto"/>
        <w:ind w:left="720"/>
        <w:contextualSpacing/>
        <w:rPr>
          <w:rFonts w:eastAsia="Times New Roman" w:cstheme="minorHAnsi"/>
        </w:rPr>
      </w:pPr>
      <w:r w:rsidRPr="00FB5D64">
        <w:rPr>
          <w:rFonts w:eastAsia="Times New Roman" w:cstheme="minorHAnsi"/>
        </w:rPr>
        <w:t>Create consistent opportunities for outreach with Manna partner agencies and other community providers</w:t>
      </w:r>
      <w:r w:rsidR="004A3FDC">
        <w:rPr>
          <w:rFonts w:eastAsia="Times New Roman" w:cstheme="minorHAnsi"/>
        </w:rPr>
        <w:t xml:space="preserve">. The focus will be </w:t>
      </w:r>
      <w:r w:rsidRPr="00FB5D64">
        <w:rPr>
          <w:rFonts w:eastAsia="Times New Roman" w:cstheme="minorHAnsi"/>
        </w:rPr>
        <w:t xml:space="preserve">on priority populations including, </w:t>
      </w:r>
      <w:r w:rsidR="00F03F89">
        <w:rPr>
          <w:rFonts w:eastAsia="Times New Roman" w:cstheme="minorHAnsi"/>
        </w:rPr>
        <w:t xml:space="preserve">residents in priority zip codes, </w:t>
      </w:r>
      <w:r w:rsidRPr="00FB5D64">
        <w:rPr>
          <w:rFonts w:eastAsia="Times New Roman" w:cstheme="minorHAnsi"/>
        </w:rPr>
        <w:t>residents</w:t>
      </w:r>
      <w:r w:rsidR="00F03F89">
        <w:rPr>
          <w:rFonts w:eastAsia="Times New Roman" w:cstheme="minorHAnsi"/>
        </w:rPr>
        <w:t xml:space="preserve"> for whom English is a second language</w:t>
      </w:r>
      <w:r w:rsidRPr="00FB5D64">
        <w:rPr>
          <w:rFonts w:eastAsia="Times New Roman" w:cstheme="minorHAnsi"/>
        </w:rPr>
        <w:t xml:space="preserve">, seniors, and Able-Bodied Adults without Dependents (ABAWDs). </w:t>
      </w:r>
      <w:r w:rsidR="00720AC8">
        <w:rPr>
          <w:rFonts w:eastAsia="Times New Roman" w:cstheme="minorHAnsi"/>
        </w:rPr>
        <w:t>This</w:t>
      </w:r>
      <w:r w:rsidR="00F03F89">
        <w:rPr>
          <w:rFonts w:eastAsia="Times New Roman" w:cstheme="minorHAnsi"/>
        </w:rPr>
        <w:t xml:space="preserve"> includes</w:t>
      </w:r>
      <w:r w:rsidR="00720AC8">
        <w:rPr>
          <w:rFonts w:eastAsia="Times New Roman" w:cstheme="minorHAnsi"/>
        </w:rPr>
        <w:t xml:space="preserve"> both </w:t>
      </w:r>
      <w:r w:rsidR="00F03F89">
        <w:rPr>
          <w:rFonts w:eastAsia="Times New Roman" w:cstheme="minorHAnsi"/>
        </w:rPr>
        <w:t xml:space="preserve">remote </w:t>
      </w:r>
      <w:r w:rsidR="00720AC8">
        <w:rPr>
          <w:rFonts w:eastAsia="Times New Roman" w:cstheme="minorHAnsi"/>
        </w:rPr>
        <w:t>and in-person interactions.</w:t>
      </w:r>
    </w:p>
    <w:p w14:paraId="6959DB76" w14:textId="77777777" w:rsidR="007318A0" w:rsidRPr="007318A0" w:rsidRDefault="007318A0" w:rsidP="007318A0">
      <w:pPr>
        <w:spacing w:after="200" w:line="240" w:lineRule="auto"/>
        <w:ind w:left="720"/>
        <w:contextualSpacing/>
        <w:rPr>
          <w:rFonts w:eastAsia="Times New Roman" w:cstheme="minorHAnsi"/>
        </w:rPr>
      </w:pPr>
    </w:p>
    <w:p w14:paraId="374531B5" w14:textId="77777777" w:rsidR="007318A0" w:rsidRDefault="00446FEC" w:rsidP="007318A0">
      <w:pPr>
        <w:numPr>
          <w:ilvl w:val="0"/>
          <w:numId w:val="3"/>
        </w:numPr>
        <w:spacing w:after="200" w:line="240" w:lineRule="auto"/>
        <w:ind w:left="720"/>
        <w:contextualSpacing/>
        <w:rPr>
          <w:rFonts w:eastAsia="Times New Roman" w:cstheme="minorHAnsi"/>
        </w:rPr>
      </w:pPr>
      <w:r w:rsidRPr="00FB5D64">
        <w:rPr>
          <w:rFonts w:eastAsia="Times New Roman" w:cstheme="minorHAnsi"/>
        </w:rPr>
        <w:t xml:space="preserve">Distribute </w:t>
      </w:r>
      <w:r w:rsidR="003738C3">
        <w:rPr>
          <w:rFonts w:eastAsia="Times New Roman" w:cstheme="minorHAnsi"/>
        </w:rPr>
        <w:t>SNAP</w:t>
      </w:r>
      <w:r w:rsidR="00A226DA" w:rsidRPr="00FB5D64">
        <w:rPr>
          <w:rFonts w:eastAsia="Times New Roman" w:cstheme="minorHAnsi"/>
        </w:rPr>
        <w:t xml:space="preserve">-related </w:t>
      </w:r>
      <w:r w:rsidRPr="00FB5D64">
        <w:rPr>
          <w:rFonts w:eastAsia="Times New Roman" w:cstheme="minorHAnsi"/>
        </w:rPr>
        <w:t>communication tools</w:t>
      </w:r>
      <w:r w:rsidR="00A226DA" w:rsidRPr="00FB5D64">
        <w:rPr>
          <w:rFonts w:eastAsia="Times New Roman" w:cstheme="minorHAnsi"/>
        </w:rPr>
        <w:t xml:space="preserve"> developed by Maryland Hunger Solutions</w:t>
      </w:r>
      <w:r w:rsidR="004A3FDC">
        <w:rPr>
          <w:rFonts w:eastAsia="Times New Roman" w:cstheme="minorHAnsi"/>
        </w:rPr>
        <w:t xml:space="preserve"> and other partners </w:t>
      </w:r>
      <w:r w:rsidRPr="00FB5D64">
        <w:rPr>
          <w:rFonts w:eastAsia="Times New Roman" w:cstheme="minorHAnsi"/>
        </w:rPr>
        <w:t xml:space="preserve">and modify them for Montgomery County to attract participants and share information. </w:t>
      </w:r>
    </w:p>
    <w:p w14:paraId="7490BF8C" w14:textId="77777777" w:rsidR="0059628F" w:rsidRPr="0059628F" w:rsidRDefault="0059628F" w:rsidP="0059628F">
      <w:pPr>
        <w:spacing w:after="200" w:line="240" w:lineRule="auto"/>
        <w:contextualSpacing/>
        <w:rPr>
          <w:rFonts w:eastAsia="Times New Roman" w:cstheme="minorHAnsi"/>
        </w:rPr>
      </w:pPr>
    </w:p>
    <w:p w14:paraId="7011530B" w14:textId="77777777" w:rsidR="007318A0" w:rsidRPr="001F6AE0" w:rsidRDefault="0059628F" w:rsidP="007318A0">
      <w:pPr>
        <w:numPr>
          <w:ilvl w:val="0"/>
          <w:numId w:val="3"/>
        </w:numPr>
        <w:spacing w:after="200" w:line="240" w:lineRule="auto"/>
        <w:ind w:left="720"/>
        <w:contextualSpacing/>
        <w:rPr>
          <w:rFonts w:eastAsia="Times New Roman" w:cstheme="minorHAnsi"/>
        </w:rPr>
      </w:pPr>
      <w:r w:rsidRPr="001F6AE0">
        <w:rPr>
          <w:rFonts w:eastAsia="Times New Roman" w:cstheme="minorHAnsi"/>
        </w:rPr>
        <w:t xml:space="preserve">Provide application support to interested </w:t>
      </w:r>
      <w:r w:rsidR="007318A0" w:rsidRPr="001F6AE0">
        <w:rPr>
          <w:rFonts w:eastAsia="Times New Roman" w:cstheme="minorHAnsi"/>
        </w:rPr>
        <w:t xml:space="preserve">individuals identified </w:t>
      </w:r>
      <w:r w:rsidR="001F6AE0" w:rsidRPr="001F6AE0">
        <w:rPr>
          <w:rFonts w:eastAsia="Times New Roman" w:cstheme="minorHAnsi"/>
        </w:rPr>
        <w:t xml:space="preserve">by the Call Center </w:t>
      </w:r>
      <w:r w:rsidR="007318A0" w:rsidRPr="001F6AE0">
        <w:rPr>
          <w:rFonts w:eastAsia="Times New Roman" w:cstheme="minorHAnsi"/>
        </w:rPr>
        <w:t>through the F</w:t>
      </w:r>
      <w:r w:rsidR="001F6AE0" w:rsidRPr="001F6AE0">
        <w:rPr>
          <w:rFonts w:eastAsia="Times New Roman" w:cstheme="minorHAnsi"/>
        </w:rPr>
        <w:t xml:space="preserve">ood for Families intake process. As needed, offer participants information about other food assistance and other resources. </w:t>
      </w:r>
    </w:p>
    <w:p w14:paraId="63ABD07E" w14:textId="77777777" w:rsidR="007318A0" w:rsidRPr="007318A0" w:rsidRDefault="007318A0" w:rsidP="007318A0">
      <w:pPr>
        <w:spacing w:after="200" w:line="240" w:lineRule="auto"/>
        <w:contextualSpacing/>
        <w:rPr>
          <w:rFonts w:eastAsia="Times New Roman" w:cstheme="minorHAnsi"/>
        </w:rPr>
      </w:pPr>
    </w:p>
    <w:p w14:paraId="516A6995" w14:textId="77777777" w:rsidR="00446FEC" w:rsidRDefault="00446FEC" w:rsidP="003E7A94">
      <w:pPr>
        <w:numPr>
          <w:ilvl w:val="0"/>
          <w:numId w:val="3"/>
        </w:numPr>
        <w:spacing w:after="200" w:line="240" w:lineRule="auto"/>
        <w:ind w:left="720"/>
        <w:contextualSpacing/>
        <w:rPr>
          <w:rFonts w:eastAsia="Times New Roman" w:cstheme="minorHAnsi"/>
        </w:rPr>
      </w:pPr>
      <w:r w:rsidRPr="00FB5D64">
        <w:rPr>
          <w:rFonts w:eastAsia="Times New Roman" w:cstheme="minorHAnsi"/>
        </w:rPr>
        <w:t xml:space="preserve">Record and track the </w:t>
      </w:r>
      <w:r w:rsidR="0059628F">
        <w:rPr>
          <w:rFonts w:eastAsia="Times New Roman" w:cstheme="minorHAnsi"/>
        </w:rPr>
        <w:t xml:space="preserve">results of outreach activities, including number of outreach events, number of individuals engaged with and number of applications submitted. </w:t>
      </w:r>
      <w:r w:rsidR="001F6AE0">
        <w:rPr>
          <w:rFonts w:eastAsia="Times New Roman" w:cstheme="minorHAnsi"/>
        </w:rPr>
        <w:t xml:space="preserve"> Prepare statistical and narrative data for quarterly reports. </w:t>
      </w:r>
    </w:p>
    <w:p w14:paraId="7A6163F9" w14:textId="77777777" w:rsidR="007318A0" w:rsidRDefault="007318A0" w:rsidP="007318A0">
      <w:pPr>
        <w:spacing w:after="200" w:line="240" w:lineRule="auto"/>
        <w:contextualSpacing/>
        <w:rPr>
          <w:rFonts w:eastAsia="Times New Roman" w:cstheme="minorHAnsi"/>
        </w:rPr>
      </w:pPr>
    </w:p>
    <w:p w14:paraId="0545486A" w14:textId="77777777" w:rsidR="0059628F" w:rsidRDefault="001F6AE0" w:rsidP="001F6AE0">
      <w:pPr>
        <w:numPr>
          <w:ilvl w:val="0"/>
          <w:numId w:val="3"/>
        </w:numPr>
        <w:spacing w:after="200" w:line="240" w:lineRule="auto"/>
        <w:ind w:left="720"/>
        <w:contextualSpacing/>
        <w:rPr>
          <w:rFonts w:eastAsia="Times New Roman" w:cstheme="minorHAnsi"/>
        </w:rPr>
      </w:pPr>
      <w:r>
        <w:rPr>
          <w:rFonts w:eastAsia="Times New Roman" w:cstheme="minorHAnsi"/>
        </w:rPr>
        <w:t>Utilize</w:t>
      </w:r>
      <w:r w:rsidR="00F03F89">
        <w:rPr>
          <w:rFonts w:eastAsia="Times New Roman" w:cstheme="minorHAnsi"/>
        </w:rPr>
        <w:t xml:space="preserve"> MDThink software to assist res</w:t>
      </w:r>
      <w:r w:rsidR="007318A0">
        <w:rPr>
          <w:rFonts w:eastAsia="Times New Roman" w:cstheme="minorHAnsi"/>
        </w:rPr>
        <w:t xml:space="preserve">idents with SNAP applications </w:t>
      </w:r>
      <w:r w:rsidR="0059628F" w:rsidRPr="001F6AE0">
        <w:rPr>
          <w:rFonts w:eastAsia="Times New Roman" w:cstheme="minorHAnsi"/>
        </w:rPr>
        <w:t xml:space="preserve">and related documentation and to capture outcomes data to measure success of application assistance. </w:t>
      </w:r>
      <w:r w:rsidR="00F03F89" w:rsidRPr="001F6AE0">
        <w:rPr>
          <w:rFonts w:eastAsia="Times New Roman" w:cstheme="minorHAnsi"/>
        </w:rPr>
        <w:t xml:space="preserve"> </w:t>
      </w:r>
    </w:p>
    <w:p w14:paraId="4DF7AED9" w14:textId="77777777" w:rsidR="001F6AE0" w:rsidRPr="001F6AE0" w:rsidRDefault="001F6AE0" w:rsidP="001F6AE0">
      <w:pPr>
        <w:spacing w:after="200" w:line="240" w:lineRule="auto"/>
        <w:contextualSpacing/>
        <w:rPr>
          <w:rFonts w:eastAsia="Times New Roman" w:cstheme="minorHAnsi"/>
        </w:rPr>
      </w:pPr>
    </w:p>
    <w:p w14:paraId="31FB9858" w14:textId="77777777" w:rsidR="001F6AE0" w:rsidRDefault="0059628F" w:rsidP="00C05B84">
      <w:pPr>
        <w:numPr>
          <w:ilvl w:val="0"/>
          <w:numId w:val="3"/>
        </w:numPr>
        <w:spacing w:after="200" w:line="240" w:lineRule="auto"/>
        <w:ind w:left="720"/>
        <w:contextualSpacing/>
        <w:rPr>
          <w:rFonts w:eastAsia="Times New Roman" w:cstheme="minorHAnsi"/>
        </w:rPr>
      </w:pPr>
      <w:r>
        <w:rPr>
          <w:rFonts w:eastAsia="Times New Roman" w:cstheme="minorHAnsi"/>
        </w:rPr>
        <w:t xml:space="preserve">Collaborate with other Community Based Organizations in Montgomery County and Maryland through attending state and </w:t>
      </w:r>
      <w:r w:rsidR="001F6AE0">
        <w:rPr>
          <w:rFonts w:eastAsia="Times New Roman" w:cstheme="minorHAnsi"/>
        </w:rPr>
        <w:t xml:space="preserve">local </w:t>
      </w:r>
      <w:r>
        <w:rPr>
          <w:rFonts w:eastAsia="Times New Roman" w:cstheme="minorHAnsi"/>
        </w:rPr>
        <w:t>meetings about</w:t>
      </w:r>
      <w:r w:rsidR="001F6AE0">
        <w:rPr>
          <w:rFonts w:eastAsia="Times New Roman" w:cstheme="minorHAnsi"/>
        </w:rPr>
        <w:t xml:space="preserve"> County</w:t>
      </w:r>
      <w:r>
        <w:rPr>
          <w:rFonts w:eastAsia="Times New Roman" w:cstheme="minorHAnsi"/>
        </w:rPr>
        <w:t xml:space="preserve"> SNAP eligibility, outreach and utilization. </w:t>
      </w:r>
    </w:p>
    <w:p w14:paraId="1C1035D2" w14:textId="77777777" w:rsidR="00C05B84" w:rsidRPr="00C05B84" w:rsidRDefault="00C05B84" w:rsidP="00C05B84">
      <w:pPr>
        <w:spacing w:after="200" w:line="240" w:lineRule="auto"/>
        <w:contextualSpacing/>
        <w:rPr>
          <w:rFonts w:eastAsia="Times New Roman" w:cstheme="minorHAnsi"/>
        </w:rPr>
      </w:pPr>
    </w:p>
    <w:p w14:paraId="34ED8890" w14:textId="77777777" w:rsidR="001F6AE0" w:rsidRPr="001F6AE0" w:rsidRDefault="001F6AE0" w:rsidP="001F6AE0">
      <w:pPr>
        <w:numPr>
          <w:ilvl w:val="0"/>
          <w:numId w:val="3"/>
        </w:numPr>
        <w:spacing w:after="200" w:line="240" w:lineRule="auto"/>
        <w:ind w:left="720"/>
        <w:contextualSpacing/>
        <w:rPr>
          <w:rFonts w:eastAsia="Times New Roman" w:cstheme="minorHAnsi"/>
        </w:rPr>
      </w:pPr>
      <w:r>
        <w:rPr>
          <w:rFonts w:eastAsia="Times New Roman" w:cstheme="minorHAnsi"/>
        </w:rPr>
        <w:t xml:space="preserve">Inform Manna advocacy efforts around benefits access based on experiences working with people seeking to enroll. </w:t>
      </w:r>
    </w:p>
    <w:p w14:paraId="179CDCE6" w14:textId="77777777" w:rsidR="007318A0" w:rsidRDefault="007318A0" w:rsidP="0059628F">
      <w:pPr>
        <w:spacing w:after="200" w:line="240" w:lineRule="auto"/>
        <w:contextualSpacing/>
        <w:rPr>
          <w:rFonts w:eastAsia="Times New Roman" w:cstheme="minorHAnsi"/>
        </w:rPr>
      </w:pPr>
    </w:p>
    <w:p w14:paraId="77D31C33" w14:textId="77777777" w:rsidR="00446FEC" w:rsidRPr="00FB5D64" w:rsidRDefault="00446FEC" w:rsidP="00446FEC">
      <w:pPr>
        <w:keepNext/>
        <w:spacing w:before="180" w:after="0" w:line="240" w:lineRule="auto"/>
        <w:outlineLvl w:val="2"/>
        <w:rPr>
          <w:rFonts w:eastAsia="Times New Roman" w:cstheme="minorHAnsi"/>
          <w:b/>
          <w:color w:val="000000"/>
          <w:kern w:val="24"/>
        </w:rPr>
      </w:pPr>
      <w:r w:rsidRPr="00FB5D64">
        <w:rPr>
          <w:rFonts w:eastAsia="Times New Roman" w:cstheme="minorHAnsi"/>
          <w:b/>
          <w:color w:val="000000"/>
          <w:kern w:val="24"/>
        </w:rPr>
        <w:lastRenderedPageBreak/>
        <w:t xml:space="preserve">Minimum Qualifications </w:t>
      </w:r>
    </w:p>
    <w:p w14:paraId="78EDB6A7" w14:textId="77777777" w:rsidR="00446FEC" w:rsidRPr="00FB5D64" w:rsidRDefault="00446FEC" w:rsidP="00446FEC">
      <w:pPr>
        <w:numPr>
          <w:ilvl w:val="0"/>
          <w:numId w:val="1"/>
        </w:numPr>
        <w:spacing w:after="0" w:line="240" w:lineRule="auto"/>
        <w:contextualSpacing/>
        <w:rPr>
          <w:rFonts w:eastAsia="Times New Roman" w:cstheme="minorHAnsi"/>
        </w:rPr>
      </w:pPr>
      <w:r w:rsidRPr="00FB5D64">
        <w:rPr>
          <w:rFonts w:eastAsia="Times New Roman" w:cstheme="minorHAnsi"/>
        </w:rPr>
        <w:t>Outgoing personality and commitment to addressing community food insecurity.</w:t>
      </w:r>
    </w:p>
    <w:p w14:paraId="528514AF" w14:textId="77777777" w:rsidR="00446FEC" w:rsidRPr="00FB5D64" w:rsidRDefault="00446FEC" w:rsidP="00446FEC">
      <w:pPr>
        <w:numPr>
          <w:ilvl w:val="0"/>
          <w:numId w:val="1"/>
        </w:numPr>
        <w:spacing w:after="0" w:line="240" w:lineRule="auto"/>
        <w:contextualSpacing/>
        <w:rPr>
          <w:rFonts w:eastAsia="Times New Roman" w:cstheme="minorHAnsi"/>
        </w:rPr>
      </w:pPr>
      <w:r w:rsidRPr="00FB5D64">
        <w:rPr>
          <w:rFonts w:eastAsia="Times New Roman" w:cstheme="minorHAnsi"/>
        </w:rPr>
        <w:t>Demonstrated ability to effectively reach low-income families and community-based organizations.</w:t>
      </w:r>
    </w:p>
    <w:p w14:paraId="56776CB1" w14:textId="77777777" w:rsidR="00A22BEA" w:rsidRPr="00A22BEA" w:rsidRDefault="00446FEC" w:rsidP="00A22BEA">
      <w:pPr>
        <w:numPr>
          <w:ilvl w:val="0"/>
          <w:numId w:val="1"/>
        </w:numPr>
        <w:spacing w:after="0" w:line="240" w:lineRule="auto"/>
        <w:contextualSpacing/>
        <w:rPr>
          <w:rFonts w:eastAsia="Times New Roman" w:cstheme="minorHAnsi"/>
        </w:rPr>
      </w:pPr>
      <w:r w:rsidRPr="00FB5D64">
        <w:rPr>
          <w:rFonts w:eastAsia="Times New Roman" w:cstheme="minorHAnsi"/>
        </w:rPr>
        <w:t>Detail-oriented planning and implementation skills</w:t>
      </w:r>
      <w:r w:rsidR="009060F3">
        <w:rPr>
          <w:rFonts w:eastAsia="Times New Roman" w:cstheme="minorHAnsi"/>
        </w:rPr>
        <w:t>.</w:t>
      </w:r>
    </w:p>
    <w:p w14:paraId="3E91AA74" w14:textId="77777777" w:rsidR="00A22BEA" w:rsidRPr="00FB5D64" w:rsidRDefault="00A22BEA" w:rsidP="00446FEC">
      <w:pPr>
        <w:numPr>
          <w:ilvl w:val="0"/>
          <w:numId w:val="1"/>
        </w:numPr>
        <w:spacing w:after="0" w:line="240" w:lineRule="auto"/>
        <w:contextualSpacing/>
        <w:rPr>
          <w:rFonts w:eastAsia="Times New Roman" w:cstheme="minorHAnsi"/>
        </w:rPr>
      </w:pPr>
      <w:r>
        <w:rPr>
          <w:rFonts w:eastAsia="Times New Roman" w:cstheme="minorHAnsi"/>
        </w:rPr>
        <w:t>Knowledge of Supplemental Nutrition Assistance Program preferred.</w:t>
      </w:r>
    </w:p>
    <w:p w14:paraId="7544EA0C" w14:textId="77777777" w:rsidR="00446FEC" w:rsidRPr="00FB5D64" w:rsidRDefault="00446FEC" w:rsidP="00446FEC">
      <w:pPr>
        <w:numPr>
          <w:ilvl w:val="0"/>
          <w:numId w:val="1"/>
        </w:numPr>
        <w:spacing w:after="0" w:line="240" w:lineRule="auto"/>
        <w:contextualSpacing/>
        <w:rPr>
          <w:rFonts w:eastAsia="Times New Roman" w:cstheme="minorHAnsi"/>
        </w:rPr>
      </w:pPr>
      <w:r w:rsidRPr="00FB5D64">
        <w:rPr>
          <w:rFonts w:eastAsia="Times New Roman" w:cstheme="minorHAnsi"/>
        </w:rPr>
        <w:t xml:space="preserve">Strong organizational skills and the ability to manage </w:t>
      </w:r>
      <w:r w:rsidR="00F03F89">
        <w:rPr>
          <w:rFonts w:eastAsia="Times New Roman" w:cstheme="minorHAnsi"/>
        </w:rPr>
        <w:t>time and multiple</w:t>
      </w:r>
      <w:r w:rsidRPr="00FB5D64">
        <w:rPr>
          <w:rFonts w:eastAsia="Times New Roman" w:cstheme="minorHAnsi"/>
        </w:rPr>
        <w:t xml:space="preserve"> tasks simultaneously. </w:t>
      </w:r>
    </w:p>
    <w:p w14:paraId="6FD3BA41" w14:textId="77777777" w:rsidR="00446FEC" w:rsidRDefault="00446FEC" w:rsidP="00446FEC">
      <w:pPr>
        <w:numPr>
          <w:ilvl w:val="0"/>
          <w:numId w:val="1"/>
        </w:numPr>
        <w:spacing w:after="0" w:line="240" w:lineRule="auto"/>
        <w:contextualSpacing/>
        <w:rPr>
          <w:rFonts w:eastAsia="Times New Roman" w:cstheme="minorHAnsi"/>
        </w:rPr>
      </w:pPr>
      <w:r w:rsidRPr="00FB5D64">
        <w:rPr>
          <w:rFonts w:eastAsia="Times New Roman" w:cstheme="minorHAnsi"/>
        </w:rPr>
        <w:t>Willingness and ability to work varied hours (nights, weekends, etc.)</w:t>
      </w:r>
    </w:p>
    <w:p w14:paraId="289D3F09" w14:textId="77777777" w:rsidR="00F03F89" w:rsidRPr="00FB5D64" w:rsidRDefault="00720AC8" w:rsidP="00446FEC">
      <w:pPr>
        <w:numPr>
          <w:ilvl w:val="0"/>
          <w:numId w:val="1"/>
        </w:numPr>
        <w:spacing w:after="0" w:line="240" w:lineRule="auto"/>
        <w:contextualSpacing/>
        <w:rPr>
          <w:rFonts w:eastAsia="Times New Roman" w:cstheme="minorHAnsi"/>
        </w:rPr>
      </w:pPr>
      <w:r>
        <w:rPr>
          <w:rFonts w:eastAsia="Times New Roman" w:cstheme="minorHAnsi"/>
        </w:rPr>
        <w:t>Demonstrated a</w:t>
      </w:r>
      <w:r w:rsidR="00F03F89">
        <w:rPr>
          <w:rFonts w:eastAsia="Times New Roman" w:cstheme="minorHAnsi"/>
        </w:rPr>
        <w:t>bility to use or learn Salesforce software and Microsoft Office Suite</w:t>
      </w:r>
      <w:r w:rsidR="009060F3">
        <w:rPr>
          <w:rFonts w:eastAsia="Times New Roman" w:cstheme="minorHAnsi"/>
        </w:rPr>
        <w:t>.</w:t>
      </w:r>
    </w:p>
    <w:p w14:paraId="3387F3A5" w14:textId="77777777" w:rsidR="00446FEC" w:rsidRPr="00FB5D64" w:rsidRDefault="00446FEC" w:rsidP="00446FEC">
      <w:pPr>
        <w:numPr>
          <w:ilvl w:val="0"/>
          <w:numId w:val="1"/>
        </w:numPr>
        <w:spacing w:after="0" w:line="240" w:lineRule="auto"/>
        <w:contextualSpacing/>
        <w:rPr>
          <w:rFonts w:eastAsia="Times New Roman" w:cstheme="minorHAnsi"/>
        </w:rPr>
      </w:pPr>
      <w:r w:rsidRPr="00FB5D64">
        <w:rPr>
          <w:rFonts w:eastAsia="Times New Roman" w:cstheme="minorHAnsi"/>
        </w:rPr>
        <w:t xml:space="preserve">Strong oral and written communication skills in English and </w:t>
      </w:r>
      <w:r w:rsidR="003738C3">
        <w:rPr>
          <w:rFonts w:eastAsia="Times New Roman" w:cstheme="minorHAnsi"/>
        </w:rPr>
        <w:t xml:space="preserve">preferably </w:t>
      </w:r>
      <w:r w:rsidR="00F03F89">
        <w:rPr>
          <w:rFonts w:eastAsia="Times New Roman" w:cstheme="minorHAnsi"/>
        </w:rPr>
        <w:t>another language with particular interest in Mandarin or Vietnamese</w:t>
      </w:r>
      <w:r w:rsidR="009060F3">
        <w:rPr>
          <w:rFonts w:eastAsia="Times New Roman" w:cstheme="minorHAnsi"/>
        </w:rPr>
        <w:t>.</w:t>
      </w:r>
    </w:p>
    <w:p w14:paraId="019ABD56" w14:textId="77777777" w:rsidR="00446FEC" w:rsidRPr="00FB5D64" w:rsidRDefault="00446FEC" w:rsidP="00446FEC">
      <w:pPr>
        <w:numPr>
          <w:ilvl w:val="0"/>
          <w:numId w:val="1"/>
        </w:numPr>
        <w:spacing w:after="0" w:line="240" w:lineRule="auto"/>
        <w:contextualSpacing/>
        <w:rPr>
          <w:rFonts w:eastAsia="Times New Roman" w:cstheme="minorHAnsi"/>
        </w:rPr>
      </w:pPr>
      <w:r w:rsidRPr="00FB5D64">
        <w:rPr>
          <w:rFonts w:eastAsia="Times New Roman" w:cstheme="minorHAnsi"/>
        </w:rPr>
        <w:t xml:space="preserve">Ability to collect, analyze and report </w:t>
      </w:r>
      <w:r w:rsidR="00720AC8">
        <w:rPr>
          <w:rFonts w:eastAsia="Times New Roman" w:cstheme="minorHAnsi"/>
        </w:rPr>
        <w:t xml:space="preserve">out </w:t>
      </w:r>
      <w:r w:rsidRPr="00FB5D64">
        <w:rPr>
          <w:rFonts w:eastAsia="Times New Roman" w:cstheme="minorHAnsi"/>
        </w:rPr>
        <w:t>on program data</w:t>
      </w:r>
      <w:r w:rsidR="009060F3">
        <w:rPr>
          <w:rFonts w:eastAsia="Times New Roman" w:cstheme="minorHAnsi"/>
        </w:rPr>
        <w:t>.</w:t>
      </w:r>
      <w:r w:rsidRPr="00FB5D64">
        <w:rPr>
          <w:rFonts w:eastAsia="Times New Roman" w:cstheme="minorHAnsi"/>
        </w:rPr>
        <w:t xml:space="preserve"> </w:t>
      </w:r>
    </w:p>
    <w:p w14:paraId="285E4F28" w14:textId="77777777" w:rsidR="00C03882" w:rsidRDefault="00C03882" w:rsidP="00446FEC">
      <w:pPr>
        <w:numPr>
          <w:ilvl w:val="0"/>
          <w:numId w:val="1"/>
        </w:numPr>
        <w:spacing w:after="0" w:line="240" w:lineRule="auto"/>
        <w:contextualSpacing/>
        <w:rPr>
          <w:rFonts w:eastAsia="Times New Roman" w:cstheme="minorHAnsi"/>
        </w:rPr>
      </w:pPr>
      <w:r w:rsidRPr="00FB5D64">
        <w:rPr>
          <w:rFonts w:eastAsia="Times New Roman" w:cstheme="minorHAnsi"/>
        </w:rPr>
        <w:t xml:space="preserve">Ability to </w:t>
      </w:r>
      <w:r w:rsidR="00F03F89">
        <w:rPr>
          <w:rFonts w:eastAsia="Times New Roman" w:cstheme="minorHAnsi"/>
        </w:rPr>
        <w:t xml:space="preserve">use </w:t>
      </w:r>
      <w:r w:rsidR="00720AC8">
        <w:rPr>
          <w:rFonts w:eastAsia="Times New Roman" w:cstheme="minorHAnsi"/>
        </w:rPr>
        <w:t xml:space="preserve">various </w:t>
      </w:r>
      <w:r w:rsidR="00F03F89">
        <w:rPr>
          <w:rFonts w:eastAsia="Times New Roman" w:cstheme="minorHAnsi"/>
        </w:rPr>
        <w:t>online video softw</w:t>
      </w:r>
      <w:r w:rsidR="00720AC8">
        <w:rPr>
          <w:rFonts w:eastAsia="Times New Roman" w:cstheme="minorHAnsi"/>
        </w:rPr>
        <w:t>a</w:t>
      </w:r>
      <w:r w:rsidR="00F03F89">
        <w:rPr>
          <w:rFonts w:eastAsia="Times New Roman" w:cstheme="minorHAnsi"/>
        </w:rPr>
        <w:t>re</w:t>
      </w:r>
      <w:r w:rsidR="00720AC8">
        <w:rPr>
          <w:rFonts w:eastAsia="Times New Roman" w:cstheme="minorHAnsi"/>
        </w:rPr>
        <w:t xml:space="preserve"> (Zoom, Teams, etc)</w:t>
      </w:r>
      <w:r w:rsidR="00F03F89">
        <w:rPr>
          <w:rFonts w:eastAsia="Times New Roman" w:cstheme="minorHAnsi"/>
        </w:rPr>
        <w:t xml:space="preserve"> and </w:t>
      </w:r>
      <w:r w:rsidRPr="00FB5D64">
        <w:rPr>
          <w:rFonts w:eastAsia="Times New Roman" w:cstheme="minorHAnsi"/>
        </w:rPr>
        <w:t xml:space="preserve">travel throughout the </w:t>
      </w:r>
      <w:r w:rsidR="00720AC8">
        <w:rPr>
          <w:rFonts w:eastAsia="Times New Roman" w:cstheme="minorHAnsi"/>
        </w:rPr>
        <w:t xml:space="preserve">region </w:t>
      </w:r>
      <w:r w:rsidRPr="00FB5D64">
        <w:rPr>
          <w:rFonts w:eastAsia="Times New Roman" w:cstheme="minorHAnsi"/>
        </w:rPr>
        <w:t>for outreach activities</w:t>
      </w:r>
      <w:r w:rsidR="009060F3">
        <w:rPr>
          <w:rFonts w:eastAsia="Times New Roman" w:cstheme="minorHAnsi"/>
        </w:rPr>
        <w:t>.</w:t>
      </w:r>
      <w:r w:rsidR="00720AC8">
        <w:rPr>
          <w:rFonts w:eastAsia="Times New Roman" w:cstheme="minorHAnsi"/>
        </w:rPr>
        <w:t xml:space="preserve">  Manna reimburses for work-related travel.</w:t>
      </w:r>
    </w:p>
    <w:p w14:paraId="450F6CE0" w14:textId="77777777" w:rsidR="00F153FF" w:rsidRPr="00FB5D64" w:rsidRDefault="00F153FF" w:rsidP="00446FEC">
      <w:pPr>
        <w:numPr>
          <w:ilvl w:val="0"/>
          <w:numId w:val="1"/>
        </w:numPr>
        <w:spacing w:after="0" w:line="240" w:lineRule="auto"/>
        <w:contextualSpacing/>
        <w:rPr>
          <w:rFonts w:eastAsia="Times New Roman" w:cstheme="minorHAnsi"/>
        </w:rPr>
      </w:pPr>
      <w:r>
        <w:rPr>
          <w:rFonts w:eastAsia="Times New Roman" w:cstheme="minorHAnsi"/>
        </w:rPr>
        <w:t>Ability to telecommute as needed with space for confidential phone conversations</w:t>
      </w:r>
      <w:r w:rsidR="009060F3">
        <w:rPr>
          <w:rFonts w:eastAsia="Times New Roman" w:cstheme="minorHAnsi"/>
        </w:rPr>
        <w:t>.</w:t>
      </w:r>
    </w:p>
    <w:p w14:paraId="7BD0AD51" w14:textId="77777777" w:rsidR="00446FEC" w:rsidRPr="00FB5D64" w:rsidRDefault="00446FEC" w:rsidP="00446FEC">
      <w:pPr>
        <w:numPr>
          <w:ilvl w:val="0"/>
          <w:numId w:val="1"/>
        </w:numPr>
        <w:spacing w:after="0" w:line="240" w:lineRule="auto"/>
        <w:contextualSpacing/>
        <w:rPr>
          <w:rFonts w:eastAsia="Times New Roman" w:cstheme="minorHAnsi"/>
        </w:rPr>
      </w:pPr>
      <w:r w:rsidRPr="00FB5D64">
        <w:rPr>
          <w:rFonts w:eastAsia="Times New Roman" w:cstheme="minorHAnsi"/>
        </w:rPr>
        <w:t xml:space="preserve">Strong team orientation. </w:t>
      </w:r>
    </w:p>
    <w:p w14:paraId="0F960027" w14:textId="77777777" w:rsidR="00446FEC" w:rsidRPr="00FB5D64" w:rsidRDefault="00446FEC" w:rsidP="00446FEC">
      <w:pPr>
        <w:spacing w:after="0" w:line="240" w:lineRule="auto"/>
        <w:contextualSpacing/>
        <w:rPr>
          <w:rFonts w:eastAsia="Times New Roman" w:cstheme="minorHAnsi"/>
        </w:rPr>
      </w:pPr>
    </w:p>
    <w:p w14:paraId="0890983C" w14:textId="77777777" w:rsidR="00C03882" w:rsidRPr="00FB5D64" w:rsidRDefault="00C03882" w:rsidP="00C03882">
      <w:pPr>
        <w:pStyle w:val="Heading3rdlevel"/>
        <w:spacing w:line="240" w:lineRule="auto"/>
        <w:rPr>
          <w:rFonts w:asciiTheme="minorHAnsi" w:hAnsiTheme="minorHAnsi" w:cstheme="minorHAnsi"/>
          <w:sz w:val="22"/>
          <w:szCs w:val="22"/>
        </w:rPr>
      </w:pPr>
      <w:r w:rsidRPr="00FB5D64">
        <w:rPr>
          <w:rFonts w:asciiTheme="minorHAnsi" w:hAnsiTheme="minorHAnsi" w:cstheme="minorHAnsi"/>
          <w:sz w:val="22"/>
          <w:szCs w:val="22"/>
        </w:rPr>
        <w:t xml:space="preserve">Physical Demands:  </w:t>
      </w:r>
      <w:r w:rsidRPr="00FB5D64">
        <w:rPr>
          <w:rFonts w:asciiTheme="minorHAnsi" w:hAnsiTheme="minorHAnsi" w:cstheme="minorHAnsi"/>
          <w:b w:val="0"/>
          <w:sz w:val="22"/>
          <w:szCs w:val="22"/>
        </w:rPr>
        <w:t xml:space="preserve">The physical demands described here are representative of those that must be met by a candidate to successfully perform the essential functions of this job. While performing the duties of this job, the candidate is regularly required to remain in a stationary position 50% of the time.  The person in this position needs to occasionally move about inside </w:t>
      </w:r>
      <w:r w:rsidR="004A3FDC">
        <w:rPr>
          <w:rFonts w:asciiTheme="minorHAnsi" w:hAnsiTheme="minorHAnsi" w:cstheme="minorHAnsi"/>
          <w:b w:val="0"/>
          <w:sz w:val="22"/>
          <w:szCs w:val="22"/>
        </w:rPr>
        <w:t>an</w:t>
      </w:r>
      <w:r w:rsidRPr="00FB5D64">
        <w:rPr>
          <w:rFonts w:asciiTheme="minorHAnsi" w:hAnsiTheme="minorHAnsi" w:cstheme="minorHAnsi"/>
          <w:b w:val="0"/>
          <w:sz w:val="22"/>
          <w:szCs w:val="22"/>
        </w:rPr>
        <w:t xml:space="preserve"> office to access file cabinets, </w:t>
      </w:r>
      <w:r w:rsidR="00746841" w:rsidRPr="00FB5D64">
        <w:rPr>
          <w:rFonts w:asciiTheme="minorHAnsi" w:hAnsiTheme="minorHAnsi" w:cstheme="minorHAnsi"/>
          <w:b w:val="0"/>
          <w:sz w:val="22"/>
          <w:szCs w:val="22"/>
        </w:rPr>
        <w:t xml:space="preserve">and </w:t>
      </w:r>
      <w:r w:rsidRPr="00FB5D64">
        <w:rPr>
          <w:rFonts w:asciiTheme="minorHAnsi" w:hAnsiTheme="minorHAnsi" w:cstheme="minorHAnsi"/>
          <w:b w:val="0"/>
          <w:sz w:val="22"/>
          <w:szCs w:val="22"/>
        </w:rPr>
        <w:t>office machinery</w:t>
      </w:r>
      <w:r w:rsidR="00746841" w:rsidRPr="00FB5D64">
        <w:rPr>
          <w:rFonts w:asciiTheme="minorHAnsi" w:hAnsiTheme="minorHAnsi" w:cstheme="minorHAnsi"/>
          <w:b w:val="0"/>
          <w:sz w:val="22"/>
          <w:szCs w:val="22"/>
        </w:rPr>
        <w:t xml:space="preserve">.  Must also be able to </w:t>
      </w:r>
      <w:r w:rsidR="00872B76" w:rsidRPr="00FB5D64">
        <w:rPr>
          <w:rFonts w:asciiTheme="minorHAnsi" w:hAnsiTheme="minorHAnsi" w:cstheme="minorHAnsi"/>
          <w:b w:val="0"/>
          <w:sz w:val="22"/>
          <w:szCs w:val="22"/>
        </w:rPr>
        <w:t>mov</w:t>
      </w:r>
      <w:r w:rsidR="00746841" w:rsidRPr="00FB5D64">
        <w:rPr>
          <w:rFonts w:asciiTheme="minorHAnsi" w:hAnsiTheme="minorHAnsi" w:cstheme="minorHAnsi"/>
          <w:b w:val="0"/>
          <w:sz w:val="22"/>
          <w:szCs w:val="22"/>
        </w:rPr>
        <w:t>e</w:t>
      </w:r>
      <w:r w:rsidR="00872B76" w:rsidRPr="00FB5D64">
        <w:rPr>
          <w:rFonts w:asciiTheme="minorHAnsi" w:hAnsiTheme="minorHAnsi" w:cstheme="minorHAnsi"/>
          <w:b w:val="0"/>
          <w:sz w:val="22"/>
          <w:szCs w:val="22"/>
        </w:rPr>
        <w:t xml:space="preserve"> about to various work s</w:t>
      </w:r>
      <w:r w:rsidR="00746841" w:rsidRPr="00FB5D64">
        <w:rPr>
          <w:rFonts w:asciiTheme="minorHAnsi" w:hAnsiTheme="minorHAnsi" w:cstheme="minorHAnsi"/>
          <w:b w:val="0"/>
          <w:sz w:val="22"/>
          <w:szCs w:val="22"/>
        </w:rPr>
        <w:t>tations throughout the County</w:t>
      </w:r>
      <w:r w:rsidRPr="00FB5D64">
        <w:rPr>
          <w:rFonts w:asciiTheme="minorHAnsi" w:hAnsiTheme="minorHAnsi" w:cstheme="minorHAnsi"/>
          <w:b w:val="0"/>
          <w:sz w:val="22"/>
          <w:szCs w:val="22"/>
        </w:rPr>
        <w:t xml:space="preserve">.  The candidate constantly operates a computer and other office productivity machinery, such as a calculator, copy machine, and computer printer.  The person in this position frequently communicates with the public, volunteers and vendors and must be able to exchange accurate information in these situations.  The candidate must occasionally move objects up to 15 pounds.  </w:t>
      </w:r>
    </w:p>
    <w:p w14:paraId="2E2CF4E3" w14:textId="77777777" w:rsidR="00C03882" w:rsidRPr="00FB5D64" w:rsidRDefault="00C03882" w:rsidP="00C03882">
      <w:pPr>
        <w:autoSpaceDE w:val="0"/>
        <w:autoSpaceDN w:val="0"/>
        <w:adjustRightInd w:val="0"/>
        <w:spacing w:after="0" w:line="240" w:lineRule="auto"/>
        <w:rPr>
          <w:rFonts w:cstheme="minorHAnsi"/>
        </w:rPr>
      </w:pPr>
    </w:p>
    <w:p w14:paraId="0DBB800F" w14:textId="77777777" w:rsidR="00C03882" w:rsidRPr="00FB5D64" w:rsidRDefault="00C03882" w:rsidP="00C03882">
      <w:pPr>
        <w:spacing w:line="240" w:lineRule="auto"/>
        <w:rPr>
          <w:rFonts w:cstheme="minorHAnsi"/>
          <w:b/>
        </w:rPr>
      </w:pPr>
      <w:r w:rsidRPr="00FB5D64">
        <w:rPr>
          <w:rFonts w:cstheme="minorHAnsi"/>
          <w:b/>
        </w:rPr>
        <w:t xml:space="preserve">Environmental Conditions:  </w:t>
      </w:r>
      <w:r w:rsidRPr="00FB5D64">
        <w:rPr>
          <w:rFonts w:cstheme="minorHAnsi"/>
        </w:rPr>
        <w:t xml:space="preserve">The candidate will be exposed to a variety of fluctuating environmental conditions within the building and at outreach activities including heat and cold. The candidate must be able to work in these conditions for up to 2 hours at a time.  </w:t>
      </w:r>
    </w:p>
    <w:p w14:paraId="6D2C7FE3" w14:textId="77777777" w:rsidR="001A3D48" w:rsidRDefault="00FB5D64" w:rsidP="00FB5D64">
      <w:pPr>
        <w:rPr>
          <w:rFonts w:cstheme="minorHAnsi"/>
          <w:b/>
          <w:bCs/>
        </w:rPr>
      </w:pPr>
      <w:r w:rsidRPr="00FB5D64">
        <w:rPr>
          <w:rFonts w:cstheme="minorHAnsi"/>
          <w:b/>
          <w:bCs/>
        </w:rPr>
        <w:t>Disclaimer</w:t>
      </w:r>
      <w:r w:rsidR="001A3D48">
        <w:rPr>
          <w:rFonts w:cstheme="minorHAnsi"/>
          <w:b/>
          <w:bCs/>
        </w:rPr>
        <w:t>:</w:t>
      </w:r>
    </w:p>
    <w:p w14:paraId="5F330965" w14:textId="77777777" w:rsidR="00FB5D64" w:rsidRPr="00FB5D64" w:rsidRDefault="00FB5D64" w:rsidP="00FB5D64">
      <w:pPr>
        <w:rPr>
          <w:rFonts w:cstheme="minorHAnsi"/>
        </w:rPr>
      </w:pPr>
      <w:r w:rsidRPr="00FB5D64">
        <w:rPr>
          <w:rFonts w:cstheme="minorHAnsi"/>
        </w:rPr>
        <w:t>The above statements are intended to describe the general nature and level of work being performed by people assigned to this classification and are subject to change at any time. They are not to be construed as an exhaustive list of all responsibilities, duties, and skills required of personnel so classified. All personnel may be required to perform duties outside of their normal responsibilities from time to time, as needed.  Nothing in this job description restricts management’s right to assign or reassign duties and responsibilities to this job at any time.</w:t>
      </w:r>
    </w:p>
    <w:p w14:paraId="43FC511E" w14:textId="77777777" w:rsidR="00E016E0" w:rsidRDefault="001B0773" w:rsidP="001A3D48">
      <w:pPr>
        <w:pStyle w:val="NoSpacing"/>
      </w:pPr>
      <w:r>
        <w:rPr>
          <w:rStyle w:val="Strong"/>
        </w:rPr>
        <w:t>Justice, Equity, Diversity, and Inclusion</w:t>
      </w:r>
      <w:r w:rsidR="00A04978">
        <w:rPr>
          <w:rStyle w:val="Strong"/>
        </w:rPr>
        <w:t xml:space="preserve"> Statement:</w:t>
      </w:r>
      <w:r w:rsidR="00A04978">
        <w:rPr>
          <w:b/>
          <w:bCs/>
        </w:rPr>
        <w:br/>
      </w:r>
      <w:r w:rsidR="00A04978">
        <w:t xml:space="preserve">Manna Food Center is committed to serving as an ally for racial </w:t>
      </w:r>
      <w:r>
        <w:t xml:space="preserve">and economic </w:t>
      </w:r>
      <w:r w:rsidR="00A04978">
        <w:t xml:space="preserve">justice and is proud to be an equal opportunity employer. We are fully committed to equity and believe deeply in diversity of race, gender, sexual orientation, religion, ethnicity, and national origin. Applicants with lived experience of </w:t>
      </w:r>
      <w:r>
        <w:t>food insecurity are encouraged to apply</w:t>
      </w:r>
      <w:r w:rsidR="00A04978">
        <w:t>.</w:t>
      </w:r>
    </w:p>
    <w:p w14:paraId="41C0B52E" w14:textId="77777777" w:rsidR="00B603DA" w:rsidRDefault="00B603DA" w:rsidP="001A3D48">
      <w:pPr>
        <w:pStyle w:val="NoSpacing"/>
      </w:pPr>
    </w:p>
    <w:p w14:paraId="18F371EA" w14:textId="77777777" w:rsidR="00B603DA" w:rsidRPr="00BA2CC3" w:rsidRDefault="00BA2CC3" w:rsidP="001A3D48">
      <w:pPr>
        <w:pStyle w:val="NoSpacing"/>
        <w:rPr>
          <w:b/>
        </w:rPr>
      </w:pPr>
      <w:r w:rsidRPr="00BA2CC3">
        <w:rPr>
          <w:b/>
        </w:rPr>
        <w:t>Covid-19 Vaccinations:</w:t>
      </w:r>
    </w:p>
    <w:p w14:paraId="4E65ED6E" w14:textId="77777777" w:rsidR="00B603DA" w:rsidRDefault="00B603DA" w:rsidP="001A3D48">
      <w:pPr>
        <w:pStyle w:val="NoSpacing"/>
      </w:pPr>
      <w:r w:rsidRPr="00BA2CC3">
        <w:t>As a condition of employment</w:t>
      </w:r>
      <w:r w:rsidR="00BA2CC3">
        <w:t xml:space="preserve"> with Manna Food Center</w:t>
      </w:r>
      <w:r w:rsidRPr="00BA2CC3">
        <w:t xml:space="preserve">, you will need to show documentation of full Covid-19 </w:t>
      </w:r>
      <w:r w:rsidRPr="00603B8F">
        <w:t>vaccin</w:t>
      </w:r>
      <w:r w:rsidR="00BA2CC3" w:rsidRPr="00603B8F">
        <w:t>ation status</w:t>
      </w:r>
      <w:r w:rsidR="00720AC8" w:rsidRPr="00603B8F">
        <w:t xml:space="preserve"> and remain up-to-date according to Manna’s safety policies and protocols</w:t>
      </w:r>
      <w:r w:rsidR="00720AC8">
        <w:rPr>
          <w:sz w:val="20"/>
          <w:szCs w:val="20"/>
        </w:rPr>
        <w:t xml:space="preserve">.     </w:t>
      </w:r>
    </w:p>
    <w:p w14:paraId="3752837B" w14:textId="77777777" w:rsidR="00B603DA" w:rsidRDefault="00B603DA" w:rsidP="001A3D48">
      <w:pPr>
        <w:pStyle w:val="NoSpacing"/>
      </w:pPr>
    </w:p>
    <w:p w14:paraId="738ADC73" w14:textId="628E1164" w:rsidR="00B603DA" w:rsidRDefault="00433A42" w:rsidP="001A3D48">
      <w:pPr>
        <w:pStyle w:val="NoSpacing"/>
      </w:pPr>
      <w:r>
        <w:t xml:space="preserve">Send Resume and Cover Letter to </w:t>
      </w:r>
      <w:hyperlink r:id="rId11" w:history="1">
        <w:r w:rsidR="00F63C6D" w:rsidRPr="004D7D98">
          <w:rPr>
            <w:rStyle w:val="Hyperlink"/>
          </w:rPr>
          <w:t>jobs@mannafood.org</w:t>
        </w:r>
      </w:hyperlink>
    </w:p>
    <w:p w14:paraId="0E3DAA7C" w14:textId="77777777" w:rsidR="00F63C6D" w:rsidRPr="00FB5D64" w:rsidRDefault="00F63C6D" w:rsidP="001A3D48">
      <w:pPr>
        <w:pStyle w:val="NoSpacing"/>
      </w:pPr>
      <w:bookmarkStart w:id="0" w:name="_GoBack"/>
      <w:bookmarkEnd w:id="0"/>
    </w:p>
    <w:sectPr w:rsidR="00F63C6D" w:rsidRPr="00FB5D64" w:rsidSect="0059628F">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01E95" w14:textId="77777777" w:rsidR="00F55D8F" w:rsidRDefault="00F55D8F" w:rsidP="005F4BAB">
      <w:pPr>
        <w:spacing w:after="0" w:line="240" w:lineRule="auto"/>
      </w:pPr>
      <w:r>
        <w:separator/>
      </w:r>
    </w:p>
  </w:endnote>
  <w:endnote w:type="continuationSeparator" w:id="0">
    <w:p w14:paraId="32F1E0A5" w14:textId="77777777" w:rsidR="00F55D8F" w:rsidRDefault="00F55D8F" w:rsidP="005F4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51776" w14:textId="77777777" w:rsidR="00EE0471" w:rsidRDefault="00EE0471">
    <w:pPr>
      <w:pStyle w:val="Footer"/>
    </w:pPr>
    <w:r>
      <w:t>02/25</w:t>
    </w:r>
    <w:r w:rsidR="00794577">
      <w:t>/22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1DBC3" w14:textId="77777777" w:rsidR="00F55D8F" w:rsidRDefault="00F55D8F" w:rsidP="005F4BAB">
      <w:pPr>
        <w:spacing w:after="0" w:line="240" w:lineRule="auto"/>
      </w:pPr>
      <w:r>
        <w:separator/>
      </w:r>
    </w:p>
  </w:footnote>
  <w:footnote w:type="continuationSeparator" w:id="0">
    <w:p w14:paraId="6698B622" w14:textId="77777777" w:rsidR="00F55D8F" w:rsidRDefault="00F55D8F" w:rsidP="005F4B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068FE"/>
    <w:multiLevelType w:val="hybridMultilevel"/>
    <w:tmpl w:val="5EDEE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023E89"/>
    <w:multiLevelType w:val="hybridMultilevel"/>
    <w:tmpl w:val="7528DACC"/>
    <w:lvl w:ilvl="0" w:tplc="E9B41F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4C84206"/>
    <w:multiLevelType w:val="hybridMultilevel"/>
    <w:tmpl w:val="596C14D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FEC"/>
    <w:rsid w:val="0005662A"/>
    <w:rsid w:val="000E78A1"/>
    <w:rsid w:val="00110A15"/>
    <w:rsid w:val="00157FB6"/>
    <w:rsid w:val="001A3D48"/>
    <w:rsid w:val="001B0773"/>
    <w:rsid w:val="001D5ED6"/>
    <w:rsid w:val="001F6AE0"/>
    <w:rsid w:val="0028122D"/>
    <w:rsid w:val="002F6034"/>
    <w:rsid w:val="00312AA7"/>
    <w:rsid w:val="003738C3"/>
    <w:rsid w:val="003E7A94"/>
    <w:rsid w:val="0042376E"/>
    <w:rsid w:val="00433A42"/>
    <w:rsid w:val="00437105"/>
    <w:rsid w:val="00446FEC"/>
    <w:rsid w:val="004A3FDC"/>
    <w:rsid w:val="004B0E64"/>
    <w:rsid w:val="005347C2"/>
    <w:rsid w:val="005419EA"/>
    <w:rsid w:val="00584606"/>
    <w:rsid w:val="0059628F"/>
    <w:rsid w:val="005C7BA5"/>
    <w:rsid w:val="005F4BAB"/>
    <w:rsid w:val="00603B8F"/>
    <w:rsid w:val="00646DEB"/>
    <w:rsid w:val="006560A2"/>
    <w:rsid w:val="00700B95"/>
    <w:rsid w:val="0070429D"/>
    <w:rsid w:val="00720AC8"/>
    <w:rsid w:val="007318A0"/>
    <w:rsid w:val="00746841"/>
    <w:rsid w:val="00794577"/>
    <w:rsid w:val="00815596"/>
    <w:rsid w:val="00863FD2"/>
    <w:rsid w:val="00872B76"/>
    <w:rsid w:val="00877998"/>
    <w:rsid w:val="008962EF"/>
    <w:rsid w:val="00901849"/>
    <w:rsid w:val="009060F3"/>
    <w:rsid w:val="00990C9A"/>
    <w:rsid w:val="009C31F0"/>
    <w:rsid w:val="00A04978"/>
    <w:rsid w:val="00A226DA"/>
    <w:rsid w:val="00A22BEA"/>
    <w:rsid w:val="00AA2D5E"/>
    <w:rsid w:val="00B603DA"/>
    <w:rsid w:val="00BA2CC3"/>
    <w:rsid w:val="00BF0ED5"/>
    <w:rsid w:val="00BF26C8"/>
    <w:rsid w:val="00BF4916"/>
    <w:rsid w:val="00C03882"/>
    <w:rsid w:val="00C05B84"/>
    <w:rsid w:val="00C20F1F"/>
    <w:rsid w:val="00C4253C"/>
    <w:rsid w:val="00D2536F"/>
    <w:rsid w:val="00D7188D"/>
    <w:rsid w:val="00DE4642"/>
    <w:rsid w:val="00E016E0"/>
    <w:rsid w:val="00E63C17"/>
    <w:rsid w:val="00EE0471"/>
    <w:rsid w:val="00F03F89"/>
    <w:rsid w:val="00F07982"/>
    <w:rsid w:val="00F153FF"/>
    <w:rsid w:val="00F55D8F"/>
    <w:rsid w:val="00F63C6D"/>
    <w:rsid w:val="00FB5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1BC8E"/>
  <w15:chartTrackingRefBased/>
  <w15:docId w15:val="{BF598910-DF7E-4507-94FF-65F1D7CB9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C038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rdlevel">
    <w:name w:val="Heading (3rd level)"/>
    <w:basedOn w:val="Heading3"/>
    <w:link w:val="Heading3rdlevelChar"/>
    <w:uiPriority w:val="99"/>
    <w:rsid w:val="00C03882"/>
    <w:pPr>
      <w:keepLines w:val="0"/>
      <w:spacing w:before="180" w:after="60" w:line="240" w:lineRule="exact"/>
    </w:pPr>
    <w:rPr>
      <w:rFonts w:ascii="Arial" w:eastAsia="Times New Roman" w:hAnsi="Arial" w:cs="Times New Roman"/>
      <w:b/>
      <w:color w:val="000000"/>
      <w:kern w:val="24"/>
      <w:sz w:val="20"/>
      <w:szCs w:val="20"/>
    </w:rPr>
  </w:style>
  <w:style w:type="character" w:customStyle="1" w:styleId="Heading3rdlevelChar">
    <w:name w:val="Heading (3rd level) Char"/>
    <w:basedOn w:val="DefaultParagraphFont"/>
    <w:link w:val="Heading3rdlevel"/>
    <w:uiPriority w:val="99"/>
    <w:rsid w:val="00C03882"/>
    <w:rPr>
      <w:rFonts w:ascii="Arial" w:eastAsia="Times New Roman" w:hAnsi="Arial" w:cs="Times New Roman"/>
      <w:b/>
      <w:color w:val="000000"/>
      <w:kern w:val="24"/>
      <w:sz w:val="20"/>
      <w:szCs w:val="20"/>
    </w:rPr>
  </w:style>
  <w:style w:type="character" w:customStyle="1" w:styleId="Heading3Char">
    <w:name w:val="Heading 3 Char"/>
    <w:basedOn w:val="DefaultParagraphFont"/>
    <w:link w:val="Heading3"/>
    <w:uiPriority w:val="9"/>
    <w:semiHidden/>
    <w:rsid w:val="00C03882"/>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5F4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BAB"/>
  </w:style>
  <w:style w:type="paragraph" w:styleId="Footer">
    <w:name w:val="footer"/>
    <w:basedOn w:val="Normal"/>
    <w:link w:val="FooterChar"/>
    <w:uiPriority w:val="99"/>
    <w:unhideWhenUsed/>
    <w:rsid w:val="005F4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BAB"/>
  </w:style>
  <w:style w:type="character" w:styleId="Strong">
    <w:name w:val="Strong"/>
    <w:basedOn w:val="DefaultParagraphFont"/>
    <w:uiPriority w:val="22"/>
    <w:qFormat/>
    <w:rsid w:val="00A04978"/>
    <w:rPr>
      <w:b/>
      <w:bCs/>
    </w:rPr>
  </w:style>
  <w:style w:type="character" w:styleId="CommentReference">
    <w:name w:val="annotation reference"/>
    <w:basedOn w:val="DefaultParagraphFont"/>
    <w:uiPriority w:val="99"/>
    <w:semiHidden/>
    <w:unhideWhenUsed/>
    <w:rsid w:val="004A3FDC"/>
    <w:rPr>
      <w:sz w:val="16"/>
      <w:szCs w:val="16"/>
    </w:rPr>
  </w:style>
  <w:style w:type="paragraph" w:styleId="CommentText">
    <w:name w:val="annotation text"/>
    <w:basedOn w:val="Normal"/>
    <w:link w:val="CommentTextChar"/>
    <w:uiPriority w:val="99"/>
    <w:semiHidden/>
    <w:unhideWhenUsed/>
    <w:rsid w:val="004A3FDC"/>
    <w:pPr>
      <w:spacing w:line="240" w:lineRule="auto"/>
    </w:pPr>
    <w:rPr>
      <w:sz w:val="20"/>
      <w:szCs w:val="20"/>
    </w:rPr>
  </w:style>
  <w:style w:type="character" w:customStyle="1" w:styleId="CommentTextChar">
    <w:name w:val="Comment Text Char"/>
    <w:basedOn w:val="DefaultParagraphFont"/>
    <w:link w:val="CommentText"/>
    <w:uiPriority w:val="99"/>
    <w:semiHidden/>
    <w:rsid w:val="004A3FDC"/>
    <w:rPr>
      <w:sz w:val="20"/>
      <w:szCs w:val="20"/>
    </w:rPr>
  </w:style>
  <w:style w:type="paragraph" w:styleId="CommentSubject">
    <w:name w:val="annotation subject"/>
    <w:basedOn w:val="CommentText"/>
    <w:next w:val="CommentText"/>
    <w:link w:val="CommentSubjectChar"/>
    <w:uiPriority w:val="99"/>
    <w:semiHidden/>
    <w:unhideWhenUsed/>
    <w:rsid w:val="004A3FDC"/>
    <w:rPr>
      <w:b/>
      <w:bCs/>
    </w:rPr>
  </w:style>
  <w:style w:type="character" w:customStyle="1" w:styleId="CommentSubjectChar">
    <w:name w:val="Comment Subject Char"/>
    <w:basedOn w:val="CommentTextChar"/>
    <w:link w:val="CommentSubject"/>
    <w:uiPriority w:val="99"/>
    <w:semiHidden/>
    <w:rsid w:val="004A3FDC"/>
    <w:rPr>
      <w:b/>
      <w:bCs/>
      <w:sz w:val="20"/>
      <w:szCs w:val="20"/>
    </w:rPr>
  </w:style>
  <w:style w:type="paragraph" w:styleId="BalloonText">
    <w:name w:val="Balloon Text"/>
    <w:basedOn w:val="Normal"/>
    <w:link w:val="BalloonTextChar"/>
    <w:uiPriority w:val="99"/>
    <w:semiHidden/>
    <w:unhideWhenUsed/>
    <w:rsid w:val="004A3F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FDC"/>
    <w:rPr>
      <w:rFonts w:ascii="Segoe UI" w:hAnsi="Segoe UI" w:cs="Segoe UI"/>
      <w:sz w:val="18"/>
      <w:szCs w:val="18"/>
    </w:rPr>
  </w:style>
  <w:style w:type="paragraph" w:styleId="Revision">
    <w:name w:val="Revision"/>
    <w:hidden/>
    <w:uiPriority w:val="99"/>
    <w:semiHidden/>
    <w:rsid w:val="004A3FDC"/>
    <w:pPr>
      <w:spacing w:after="0" w:line="240" w:lineRule="auto"/>
    </w:pPr>
  </w:style>
  <w:style w:type="paragraph" w:styleId="NoSpacing">
    <w:name w:val="No Spacing"/>
    <w:uiPriority w:val="1"/>
    <w:qFormat/>
    <w:rsid w:val="001A3D48"/>
    <w:pPr>
      <w:spacing w:after="0" w:line="240" w:lineRule="auto"/>
    </w:pPr>
  </w:style>
  <w:style w:type="paragraph" w:styleId="NormalWeb">
    <w:name w:val="Normal (Web)"/>
    <w:basedOn w:val="Normal"/>
    <w:uiPriority w:val="99"/>
    <w:unhideWhenUsed/>
    <w:rsid w:val="0042376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22BEA"/>
    <w:pPr>
      <w:ind w:left="720"/>
      <w:contextualSpacing/>
    </w:pPr>
  </w:style>
  <w:style w:type="character" w:styleId="Hyperlink">
    <w:name w:val="Hyperlink"/>
    <w:basedOn w:val="DefaultParagraphFont"/>
    <w:uiPriority w:val="99"/>
    <w:unhideWhenUsed/>
    <w:rsid w:val="00433A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431159">
      <w:bodyDiv w:val="1"/>
      <w:marLeft w:val="0"/>
      <w:marRight w:val="0"/>
      <w:marTop w:val="0"/>
      <w:marBottom w:val="0"/>
      <w:divBdr>
        <w:top w:val="none" w:sz="0" w:space="0" w:color="auto"/>
        <w:left w:val="none" w:sz="0" w:space="0" w:color="auto"/>
        <w:bottom w:val="none" w:sz="0" w:space="0" w:color="auto"/>
        <w:right w:val="none" w:sz="0" w:space="0" w:color="auto"/>
      </w:divBdr>
    </w:div>
    <w:div w:id="198993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bs@mannafood.org"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ab24824-6c5e-4748-96f2-f6781090d53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DD306D8AB0EC408CBE901263FA36DE" ma:contentTypeVersion="15" ma:contentTypeDescription="Create a new document." ma:contentTypeScope="" ma:versionID="f10e9b3fd6d86ff592f33e090612914a">
  <xsd:schema xmlns:xsd="http://www.w3.org/2001/XMLSchema" xmlns:xs="http://www.w3.org/2001/XMLSchema" xmlns:p="http://schemas.microsoft.com/office/2006/metadata/properties" xmlns:ns3="6482a173-a434-4e17-b6ec-29c7affe3e61" xmlns:ns4="6ab24824-6c5e-4748-96f2-f6781090d53a" targetNamespace="http://schemas.microsoft.com/office/2006/metadata/properties" ma:root="true" ma:fieldsID="5f6a5c78d95bd333152d4bf13e97e65c" ns3:_="" ns4:_="">
    <xsd:import namespace="6482a173-a434-4e17-b6ec-29c7affe3e61"/>
    <xsd:import namespace="6ab24824-6c5e-4748-96f2-f6781090d53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2a173-a434-4e17-b6ec-29c7affe3e6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b24824-6c5e-4748-96f2-f6781090d5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5673CA-6010-4A5E-8E62-C5F83DC77E94}">
  <ds:schemaRefs>
    <ds:schemaRef ds:uri="http://schemas.microsoft.com/sharepoint/v3/contenttype/forms"/>
  </ds:schemaRefs>
</ds:datastoreItem>
</file>

<file path=customXml/itemProps2.xml><?xml version="1.0" encoding="utf-8"?>
<ds:datastoreItem xmlns:ds="http://schemas.openxmlformats.org/officeDocument/2006/customXml" ds:itemID="{EBC7C45E-0825-41F0-B719-122B4E984E65}">
  <ds:schemaRefs>
    <ds:schemaRef ds:uri="http://schemas.microsoft.com/office/2006/metadata/properties"/>
    <ds:schemaRef ds:uri="6482a173-a434-4e17-b6ec-29c7affe3e61"/>
    <ds:schemaRef ds:uri="http://purl.org/dc/terms/"/>
    <ds:schemaRef ds:uri="6ab24824-6c5e-4748-96f2-f6781090d53a"/>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F1E8984-4B7E-47B9-B017-104871AD0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82a173-a434-4e17-b6ec-29c7affe3e61"/>
    <ds:schemaRef ds:uri="6ab24824-6c5e-4748-96f2-f6781090d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Umbriac</dc:creator>
  <cp:keywords/>
  <dc:description/>
  <cp:lastModifiedBy>Furman Robinson</cp:lastModifiedBy>
  <cp:revision>1</cp:revision>
  <dcterms:created xsi:type="dcterms:W3CDTF">2022-09-07T13:04:00Z</dcterms:created>
  <dcterms:modified xsi:type="dcterms:W3CDTF">2023-01-30T15:08:00Z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0x01010033DD306D8AB0EC408CBE901263FA36DE</vt:lpwstr>
  </property>
</Properties>
</file>