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85B813A" w14:paraId="4E777724" wp14:textId="0102D755">
      <w:pPr>
        <w:pStyle w:val="Normal"/>
        <w:jc w:val="center"/>
      </w:pPr>
      <w:r w:rsidR="5707849F">
        <w:drawing>
          <wp:inline xmlns:wp14="http://schemas.microsoft.com/office/word/2010/wordprocessingDrawing" wp14:editId="3D4D03AD" wp14:anchorId="6F8EB8F2">
            <wp:extent cx="2047875" cy="866081"/>
            <wp:effectExtent l="0" t="0" r="0" b="0"/>
            <wp:docPr id="983290471" name="" title=""/>
            <wp:cNvGraphicFramePr>
              <a:graphicFrameLocks noChangeAspect="1"/>
            </wp:cNvGraphicFramePr>
            <a:graphic>
              <a:graphicData uri="http://schemas.openxmlformats.org/drawingml/2006/picture">
                <pic:pic>
                  <pic:nvPicPr>
                    <pic:cNvPr id="0" name=""/>
                    <pic:cNvPicPr/>
                  </pic:nvPicPr>
                  <pic:blipFill>
                    <a:blip r:embed="R35dfd165b7ef43be">
                      <a:extLst>
                        <a:ext xmlns:a="http://schemas.openxmlformats.org/drawingml/2006/main" uri="{28A0092B-C50C-407E-A947-70E740481C1C}">
                          <a14:useLocalDpi val="0"/>
                        </a:ext>
                      </a:extLst>
                    </a:blip>
                    <a:stretch>
                      <a:fillRect/>
                    </a:stretch>
                  </pic:blipFill>
                  <pic:spPr>
                    <a:xfrm>
                      <a:off x="0" y="0"/>
                      <a:ext cx="2047875" cy="866081"/>
                    </a:xfrm>
                    <a:prstGeom prst="rect">
                      <a:avLst/>
                    </a:prstGeom>
                  </pic:spPr>
                </pic:pic>
              </a:graphicData>
            </a:graphic>
          </wp:inline>
        </w:drawing>
      </w:r>
    </w:p>
    <w:p xmlns:wp14="http://schemas.microsoft.com/office/word/2010/wordml" w:rsidP="285B813A" w14:paraId="3B01138C" wp14:textId="49CF26EA">
      <w:pPr>
        <w:jc w:val="center"/>
        <w:rPr>
          <w:rFonts w:ascii="Cambria" w:hAnsi="Cambria" w:eastAsia="Cambria" w:cs="Cambria"/>
          <w:b w:val="1"/>
          <w:bCs w:val="1"/>
          <w:i w:val="0"/>
          <w:iCs w:val="0"/>
          <w:caps w:val="0"/>
          <w:smallCaps w:val="0"/>
          <w:noProof w:val="0"/>
          <w:color w:val="000000" w:themeColor="text1" w:themeTint="FF" w:themeShade="FF"/>
          <w:sz w:val="22"/>
          <w:szCs w:val="22"/>
          <w:lang w:val="en-US"/>
        </w:rPr>
      </w:pPr>
    </w:p>
    <w:p xmlns:wp14="http://schemas.microsoft.com/office/word/2010/wordml" w:rsidP="285B813A" w14:paraId="013B0E67" wp14:textId="636611D2">
      <w:pPr>
        <w:jc w:val="center"/>
        <w:rPr>
          <w:rFonts w:ascii="Cambria" w:hAnsi="Cambria" w:eastAsia="Cambria" w:cs="Cambria"/>
          <w:b w:val="0"/>
          <w:bCs w:val="0"/>
          <w:i w:val="0"/>
          <w:iCs w:val="0"/>
          <w:caps w:val="0"/>
          <w:smallCaps w:val="0"/>
          <w:noProof w:val="0"/>
          <w:color w:val="000000" w:themeColor="text1" w:themeTint="FF" w:themeShade="FF"/>
          <w:sz w:val="28"/>
          <w:szCs w:val="28"/>
          <w:lang w:val="en-US"/>
        </w:rPr>
      </w:pPr>
      <w:r w:rsidRPr="285B813A" w:rsidR="3EFD7E14">
        <w:rPr>
          <w:rFonts w:ascii="Cambria" w:hAnsi="Cambria" w:eastAsia="Cambria" w:cs="Cambria"/>
          <w:b w:val="1"/>
          <w:bCs w:val="1"/>
          <w:i w:val="0"/>
          <w:iCs w:val="0"/>
          <w:caps w:val="0"/>
          <w:smallCaps w:val="0"/>
          <w:noProof w:val="0"/>
          <w:color w:val="000000" w:themeColor="text1" w:themeTint="FF" w:themeShade="FF"/>
          <w:sz w:val="28"/>
          <w:szCs w:val="28"/>
          <w:lang w:val="en-US"/>
        </w:rPr>
        <w:t xml:space="preserve">Director of Finance </w:t>
      </w:r>
    </w:p>
    <w:p xmlns:wp14="http://schemas.microsoft.com/office/word/2010/wordml" w:rsidP="285B813A" w14:paraId="7BE8BF49" wp14:textId="653B49B1">
      <w:pPr>
        <w:spacing w:after="0" w:afterAutospacing="off"/>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Reports To:</w:t>
      </w:r>
      <w:r>
        <w:tab/>
      </w:r>
      <w:r>
        <w:tab/>
      </w:r>
      <w:r>
        <w:tab/>
      </w:r>
      <w:r>
        <w:tab/>
      </w: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Executive Director</w:t>
      </w:r>
      <w:r>
        <w:br/>
      </w: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Supervisory Responsibilities:</w:t>
      </w:r>
      <w:r>
        <w:tab/>
      </w:r>
      <w:r w:rsidRPr="285B813A" w:rsidR="7979345E">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F/T Staff Accountant, P/T Senior Accountant </w:t>
      </w:r>
    </w:p>
    <w:p xmlns:wp14="http://schemas.microsoft.com/office/word/2010/wordml" w:rsidP="285B813A" w14:paraId="31B0B476" wp14:textId="2BA7DF68">
      <w:pPr>
        <w:spacing w:after="0" w:afterAutospacing="off"/>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FLSA Status:</w:t>
      </w:r>
      <w:r>
        <w:tab/>
      </w:r>
      <w:r>
        <w:tab/>
      </w:r>
      <w:r>
        <w:tab/>
      </w:r>
      <w:r>
        <w:tab/>
      </w: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Exempt</w:t>
      </w:r>
    </w:p>
    <w:p xmlns:wp14="http://schemas.microsoft.com/office/word/2010/wordml" w:rsidP="285B813A" w14:paraId="31E06ABA" wp14:textId="3CE96974">
      <w:pPr>
        <w:spacing w:after="0" w:afterAutospacing="off"/>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Budgetary Responsibilities:</w:t>
      </w:r>
      <w:r>
        <w:tab/>
      </w:r>
      <w:r>
        <w:tab/>
      </w: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Six million plus</w:t>
      </w:r>
    </w:p>
    <w:p xmlns:wp14="http://schemas.microsoft.com/office/word/2010/wordml" w:rsidP="285B813A" w14:paraId="04456BF6" wp14:textId="0EFF5C02">
      <w:pPr>
        <w:pStyle w:val="Normal"/>
        <w:jc w:val="center"/>
        <w:rPr>
          <w:rFonts w:ascii="Cambria" w:hAnsi="Cambria" w:eastAsia="Cambria" w:cs="Cambria"/>
          <w:b w:val="0"/>
          <w:bCs w:val="0"/>
          <w:i w:val="0"/>
          <w:iCs w:val="0"/>
          <w:caps w:val="0"/>
          <w:smallCaps w:val="0"/>
          <w:noProof w:val="0"/>
          <w:color w:val="000000" w:themeColor="text1" w:themeTint="FF" w:themeShade="FF"/>
          <w:sz w:val="22"/>
          <w:szCs w:val="22"/>
          <w:lang w:val="en-US"/>
        </w:rPr>
      </w:pPr>
    </w:p>
    <w:p xmlns:wp14="http://schemas.microsoft.com/office/word/2010/wordml" w:rsidP="285B813A" w14:paraId="4649E1BD" wp14:textId="386CB39C">
      <w:pPr>
        <w:rPr>
          <w:rFonts w:ascii="Cambria" w:hAnsi="Cambria" w:eastAsia="Cambria" w:cs="Cambria"/>
          <w:b w:val="0"/>
          <w:bCs w:val="0"/>
          <w:i w:val="1"/>
          <w:iCs w:val="1"/>
          <w:caps w:val="0"/>
          <w:smallCaps w:val="0"/>
          <w:noProof w:val="0"/>
          <w:color w:val="000000" w:themeColor="text1" w:themeTint="FF" w:themeShade="FF"/>
          <w:sz w:val="22"/>
          <w:szCs w:val="22"/>
          <w:u w:val="none"/>
          <w:lang w:val="en-US"/>
        </w:rPr>
      </w:pPr>
      <w:r w:rsidRPr="285B813A" w:rsidR="3EFD7E14">
        <w:rPr>
          <w:rFonts w:ascii="Cambria" w:hAnsi="Cambria" w:eastAsia="Cambria" w:cs="Cambria"/>
          <w:b w:val="1"/>
          <w:bCs w:val="1"/>
          <w:i w:val="0"/>
          <w:iCs w:val="0"/>
          <w:caps w:val="0"/>
          <w:smallCaps w:val="0"/>
          <w:strike w:val="0"/>
          <w:dstrike w:val="0"/>
          <w:noProof w:val="0"/>
          <w:color w:val="000000" w:themeColor="text1" w:themeTint="FF" w:themeShade="FF"/>
          <w:sz w:val="22"/>
          <w:szCs w:val="22"/>
          <w:u w:val="single"/>
          <w:lang w:val="en-US"/>
        </w:rPr>
        <w:t>Position Summary</w:t>
      </w:r>
      <w:r>
        <w:br/>
      </w:r>
      <w:r w:rsidRPr="285B813A" w:rsidR="3EFD7E14">
        <w:rPr>
          <w:rFonts w:ascii="Cambria" w:hAnsi="Cambria" w:eastAsia="Cambria" w:cs="Cambria"/>
          <w:b w:val="1"/>
          <w:bCs w:val="1"/>
          <w:i w:val="1"/>
          <w:iCs w:val="1"/>
          <w:caps w:val="0"/>
          <w:smallCaps w:val="0"/>
          <w:strike w:val="0"/>
          <w:dstrike w:val="0"/>
          <w:noProof w:val="0"/>
          <w:color w:val="000000" w:themeColor="text1" w:themeTint="FF" w:themeShade="FF"/>
          <w:sz w:val="22"/>
          <w:szCs w:val="22"/>
          <w:u w:val="none"/>
          <w:lang w:val="en-US"/>
        </w:rPr>
        <w:t>The Director of Finance is a hands-on participative manager who leads and develops an internal team that supports finance, business planning</w:t>
      </w:r>
      <w:r w:rsidRPr="285B813A" w:rsidR="57FD2E84">
        <w:rPr>
          <w:rFonts w:ascii="Cambria" w:hAnsi="Cambria" w:eastAsia="Cambria" w:cs="Cambria"/>
          <w:b w:val="1"/>
          <w:bCs w:val="1"/>
          <w:i w:val="1"/>
          <w:iCs w:val="1"/>
          <w:caps w:val="0"/>
          <w:smallCaps w:val="0"/>
          <w:strike w:val="0"/>
          <w:dstrike w:val="0"/>
          <w:noProof w:val="0"/>
          <w:color w:val="000000" w:themeColor="text1" w:themeTint="FF" w:themeShade="FF"/>
          <w:sz w:val="22"/>
          <w:szCs w:val="22"/>
          <w:u w:val="none"/>
          <w:lang w:val="en-US"/>
        </w:rPr>
        <w:t>,</w:t>
      </w:r>
      <w:r w:rsidRPr="285B813A" w:rsidR="3EFD7E14">
        <w:rPr>
          <w:rFonts w:ascii="Cambria" w:hAnsi="Cambria" w:eastAsia="Cambria" w:cs="Cambria"/>
          <w:b w:val="1"/>
          <w:bCs w:val="1"/>
          <w:i w:val="1"/>
          <w:iCs w:val="1"/>
          <w:caps w:val="0"/>
          <w:smallCaps w:val="0"/>
          <w:strike w:val="0"/>
          <w:dstrike w:val="0"/>
          <w:noProof w:val="0"/>
          <w:color w:val="000000" w:themeColor="text1" w:themeTint="FF" w:themeShade="FF"/>
          <w:sz w:val="22"/>
          <w:szCs w:val="22"/>
          <w:u w:val="none"/>
          <w:lang w:val="en-US"/>
        </w:rPr>
        <w:t xml:space="preserve"> and budgeting</w:t>
      </w:r>
      <w:r w:rsidRPr="285B813A" w:rsidR="39C420EB">
        <w:rPr>
          <w:rFonts w:ascii="Cambria" w:hAnsi="Cambria" w:eastAsia="Cambria" w:cs="Cambria"/>
          <w:b w:val="1"/>
          <w:bCs w:val="1"/>
          <w:i w:val="1"/>
          <w:iCs w:val="1"/>
          <w:caps w:val="0"/>
          <w:smallCaps w:val="0"/>
          <w:strike w:val="0"/>
          <w:dstrike w:val="0"/>
          <w:noProof w:val="0"/>
          <w:color w:val="000000" w:themeColor="text1" w:themeTint="FF" w:themeShade="FF"/>
          <w:sz w:val="22"/>
          <w:szCs w:val="22"/>
          <w:u w:val="none"/>
          <w:lang w:val="en-US"/>
        </w:rPr>
        <w:t>, and</w:t>
      </w:r>
      <w:r w:rsidRPr="285B813A" w:rsidR="103B7D52">
        <w:rPr>
          <w:rFonts w:ascii="Cambria" w:hAnsi="Cambria" w:eastAsia="Cambria" w:cs="Cambria"/>
          <w:b w:val="1"/>
          <w:bCs w:val="1"/>
          <w:i w:val="1"/>
          <w:iCs w:val="1"/>
          <w:caps w:val="0"/>
          <w:smallCaps w:val="0"/>
          <w:strike w:val="0"/>
          <w:dstrike w:val="0"/>
          <w:noProof w:val="0"/>
          <w:color w:val="000000" w:themeColor="text1" w:themeTint="FF" w:themeShade="FF"/>
          <w:sz w:val="22"/>
          <w:szCs w:val="22"/>
          <w:u w:val="none"/>
          <w:lang w:val="en-US"/>
        </w:rPr>
        <w:t xml:space="preserve"> </w:t>
      </w:r>
      <w:r w:rsidRPr="285B813A" w:rsidR="744F7279">
        <w:rPr>
          <w:rFonts w:ascii="Cambria" w:hAnsi="Cambria" w:eastAsia="Cambria" w:cs="Cambria"/>
          <w:b w:val="1"/>
          <w:bCs w:val="1"/>
          <w:i w:val="1"/>
          <w:iCs w:val="1"/>
          <w:caps w:val="0"/>
          <w:smallCaps w:val="0"/>
          <w:strike w:val="0"/>
          <w:dstrike w:val="0"/>
          <w:noProof w:val="0"/>
          <w:color w:val="000000" w:themeColor="text1" w:themeTint="FF" w:themeShade="FF"/>
          <w:sz w:val="22"/>
          <w:szCs w:val="22"/>
          <w:u w:val="none"/>
          <w:lang w:val="en-US"/>
        </w:rPr>
        <w:t>liaising with</w:t>
      </w:r>
      <w:r w:rsidRPr="285B813A" w:rsidR="39C420EB">
        <w:rPr>
          <w:rFonts w:ascii="Cambria" w:hAnsi="Cambria" w:eastAsia="Cambria" w:cs="Cambria"/>
          <w:b w:val="1"/>
          <w:bCs w:val="1"/>
          <w:i w:val="1"/>
          <w:iCs w:val="1"/>
          <w:caps w:val="0"/>
          <w:smallCaps w:val="0"/>
          <w:strike w:val="0"/>
          <w:dstrike w:val="0"/>
          <w:noProof w:val="0"/>
          <w:color w:val="000000" w:themeColor="text1" w:themeTint="FF" w:themeShade="FF"/>
          <w:sz w:val="22"/>
          <w:szCs w:val="22"/>
          <w:u w:val="none"/>
          <w:lang w:val="en-US"/>
        </w:rPr>
        <w:t xml:space="preserve"> funders around budget modifications.</w:t>
      </w:r>
      <w:r w:rsidRPr="285B813A" w:rsidR="13CE05DE">
        <w:rPr>
          <w:rFonts w:ascii="Cambria" w:hAnsi="Cambria" w:eastAsia="Cambria" w:cs="Cambria"/>
          <w:b w:val="1"/>
          <w:bCs w:val="1"/>
          <w:i w:val="1"/>
          <w:iCs w:val="1"/>
          <w:caps w:val="0"/>
          <w:smallCaps w:val="0"/>
          <w:strike w:val="0"/>
          <w:dstrike w:val="0"/>
          <w:noProof w:val="0"/>
          <w:color w:val="000000" w:themeColor="text1" w:themeTint="FF" w:themeShade="FF"/>
          <w:sz w:val="22"/>
          <w:szCs w:val="22"/>
          <w:u w:val="none"/>
          <w:lang w:val="en-US"/>
        </w:rPr>
        <w:t xml:space="preserve"> </w:t>
      </w:r>
      <w:r w:rsidRPr="285B813A" w:rsidR="3EFD7E14">
        <w:rPr>
          <w:rFonts w:ascii="Cambria" w:hAnsi="Cambria" w:eastAsia="Cambria" w:cs="Cambria"/>
          <w:b w:val="1"/>
          <w:bCs w:val="1"/>
          <w:i w:val="1"/>
          <w:iCs w:val="1"/>
          <w:caps w:val="0"/>
          <w:smallCaps w:val="0"/>
          <w:strike w:val="0"/>
          <w:dstrike w:val="0"/>
          <w:noProof w:val="0"/>
          <w:color w:val="000000" w:themeColor="text1" w:themeTint="FF" w:themeShade="FF"/>
          <w:sz w:val="22"/>
          <w:szCs w:val="22"/>
          <w:u w:val="none"/>
          <w:lang w:val="en-US"/>
        </w:rPr>
        <w:t>The Director of Finance is responsible for providing timely financial information, managing assets and risks</w:t>
      </w:r>
      <w:r w:rsidRPr="285B813A" w:rsidR="7A01E03D">
        <w:rPr>
          <w:rFonts w:ascii="Cambria" w:hAnsi="Cambria" w:eastAsia="Cambria" w:cs="Cambria"/>
          <w:b w:val="1"/>
          <w:bCs w:val="1"/>
          <w:i w:val="1"/>
          <w:iCs w:val="1"/>
          <w:caps w:val="0"/>
          <w:smallCaps w:val="0"/>
          <w:strike w:val="0"/>
          <w:dstrike w:val="0"/>
          <w:noProof w:val="0"/>
          <w:color w:val="000000" w:themeColor="text1" w:themeTint="FF" w:themeShade="FF"/>
          <w:sz w:val="22"/>
          <w:szCs w:val="22"/>
          <w:u w:val="none"/>
          <w:lang w:val="en-US"/>
        </w:rPr>
        <w:t>,</w:t>
      </w:r>
      <w:r w:rsidRPr="285B813A" w:rsidR="3EFD7E14">
        <w:rPr>
          <w:rFonts w:ascii="Cambria" w:hAnsi="Cambria" w:eastAsia="Cambria" w:cs="Cambria"/>
          <w:b w:val="1"/>
          <w:bCs w:val="1"/>
          <w:i w:val="1"/>
          <w:iCs w:val="1"/>
          <w:caps w:val="0"/>
          <w:smallCaps w:val="0"/>
          <w:strike w:val="0"/>
          <w:dstrike w:val="0"/>
          <w:noProof w:val="0"/>
          <w:color w:val="000000" w:themeColor="text1" w:themeTint="FF" w:themeShade="FF"/>
          <w:sz w:val="22"/>
          <w:szCs w:val="22"/>
          <w:u w:val="none"/>
          <w:lang w:val="en-US"/>
        </w:rPr>
        <w:t xml:space="preserve"> and utilizing best practices in finance and accounting, internal controls</w:t>
      </w:r>
      <w:r w:rsidRPr="285B813A" w:rsidR="53A1E512">
        <w:rPr>
          <w:rFonts w:ascii="Cambria" w:hAnsi="Cambria" w:eastAsia="Cambria" w:cs="Cambria"/>
          <w:b w:val="1"/>
          <w:bCs w:val="1"/>
          <w:i w:val="1"/>
          <w:iCs w:val="1"/>
          <w:caps w:val="0"/>
          <w:smallCaps w:val="0"/>
          <w:strike w:val="0"/>
          <w:dstrike w:val="0"/>
          <w:noProof w:val="0"/>
          <w:color w:val="000000" w:themeColor="text1" w:themeTint="FF" w:themeShade="FF"/>
          <w:sz w:val="22"/>
          <w:szCs w:val="22"/>
          <w:u w:val="none"/>
          <w:lang w:val="en-US"/>
        </w:rPr>
        <w:t>,</w:t>
      </w:r>
      <w:r w:rsidRPr="285B813A" w:rsidR="3EFD7E14">
        <w:rPr>
          <w:rFonts w:ascii="Cambria" w:hAnsi="Cambria" w:eastAsia="Cambria" w:cs="Cambria"/>
          <w:b w:val="1"/>
          <w:bCs w:val="1"/>
          <w:i w:val="1"/>
          <w:iCs w:val="1"/>
          <w:caps w:val="0"/>
          <w:smallCaps w:val="0"/>
          <w:strike w:val="0"/>
          <w:dstrike w:val="0"/>
          <w:noProof w:val="0"/>
          <w:color w:val="000000" w:themeColor="text1" w:themeTint="FF" w:themeShade="FF"/>
          <w:sz w:val="22"/>
          <w:szCs w:val="22"/>
          <w:u w:val="none"/>
          <w:lang w:val="en-US"/>
        </w:rPr>
        <w:t xml:space="preserve"> and operations to provide critical financial information to staff and management. The Director of Finance promotes the mission of the Collaboration Council by supporting employees, supervisors and the Board of Directors and its committees in the furtherance of their financial responsibilities of managing, sustaining, promoting and doing the work of the organization.  The Director of Finance is responsible for the monthly, quarterly and annual accounting of financial information in Collaboration Council’s ledger system.  This position addresses tight deadlines and a multitude of accounting activities including general ledger preparation and account reconciliation, year-end audit and tax preparations.  The position supervises a full-time Staff Accountant,</w:t>
      </w:r>
      <w:r w:rsidRPr="285B813A" w:rsidR="7BD6EA90">
        <w:rPr>
          <w:rFonts w:ascii="Cambria" w:hAnsi="Cambria" w:eastAsia="Cambria" w:cs="Cambria"/>
          <w:b w:val="1"/>
          <w:bCs w:val="1"/>
          <w:i w:val="1"/>
          <w:iCs w:val="1"/>
          <w:caps w:val="0"/>
          <w:smallCaps w:val="0"/>
          <w:strike w:val="0"/>
          <w:dstrike w:val="0"/>
          <w:noProof w:val="0"/>
          <w:color w:val="000000" w:themeColor="text1" w:themeTint="FF" w:themeShade="FF"/>
          <w:sz w:val="22"/>
          <w:szCs w:val="22"/>
          <w:u w:val="none"/>
          <w:lang w:val="en-US"/>
        </w:rPr>
        <w:t xml:space="preserve"> and</w:t>
      </w:r>
      <w:r w:rsidRPr="285B813A" w:rsidR="3EFD7E14">
        <w:rPr>
          <w:rFonts w:ascii="Cambria" w:hAnsi="Cambria" w:eastAsia="Cambria" w:cs="Cambria"/>
          <w:b w:val="1"/>
          <w:bCs w:val="1"/>
          <w:i w:val="1"/>
          <w:iCs w:val="1"/>
          <w:caps w:val="0"/>
          <w:smallCaps w:val="0"/>
          <w:strike w:val="0"/>
          <w:dstrike w:val="0"/>
          <w:noProof w:val="0"/>
          <w:color w:val="000000" w:themeColor="text1" w:themeTint="FF" w:themeShade="FF"/>
          <w:sz w:val="22"/>
          <w:szCs w:val="22"/>
          <w:u w:val="none"/>
          <w:lang w:val="en-US"/>
        </w:rPr>
        <w:t xml:space="preserve"> a part-time Senior Accountant</w:t>
      </w:r>
      <w:r w:rsidRPr="285B813A" w:rsidR="0E867B9B">
        <w:rPr>
          <w:rFonts w:ascii="Cambria" w:hAnsi="Cambria" w:eastAsia="Cambria" w:cs="Cambria"/>
          <w:b w:val="1"/>
          <w:bCs w:val="1"/>
          <w:i w:val="1"/>
          <w:iCs w:val="1"/>
          <w:caps w:val="0"/>
          <w:smallCaps w:val="0"/>
          <w:strike w:val="0"/>
          <w:dstrike w:val="0"/>
          <w:noProof w:val="0"/>
          <w:color w:val="000000" w:themeColor="text1" w:themeTint="FF" w:themeShade="FF"/>
          <w:sz w:val="22"/>
          <w:szCs w:val="22"/>
          <w:u w:val="none"/>
          <w:lang w:val="en-US"/>
        </w:rPr>
        <w:t>.</w:t>
      </w:r>
    </w:p>
    <w:p xmlns:wp14="http://schemas.microsoft.com/office/word/2010/wordml" w:rsidP="285B813A" w14:paraId="697EC86C" wp14:textId="7641078F">
      <w:pPr>
        <w:rPr>
          <w:rFonts w:ascii="Cambria" w:hAnsi="Cambria" w:eastAsia="Cambria" w:cs="Cambria"/>
          <w:b w:val="0"/>
          <w:bCs w:val="0"/>
          <w:i w:val="0"/>
          <w:iCs w:val="0"/>
          <w:caps w:val="0"/>
          <w:smallCaps w:val="0"/>
          <w:noProof w:val="0"/>
          <w:color w:val="000000" w:themeColor="text1" w:themeTint="FF" w:themeShade="FF"/>
          <w:sz w:val="22"/>
          <w:szCs w:val="22"/>
          <w:u w:val="none"/>
          <w:lang w:val="en-US"/>
        </w:rPr>
      </w:pPr>
    </w:p>
    <w:p xmlns:wp14="http://schemas.microsoft.com/office/word/2010/wordml" w:rsidP="285B813A" w14:paraId="7FC4ABD9" wp14:textId="5DB13434">
      <w:p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1"/>
          <w:bCs w:val="1"/>
          <w:i w:val="0"/>
          <w:iCs w:val="0"/>
          <w:caps w:val="0"/>
          <w:smallCaps w:val="0"/>
          <w:strike w:val="0"/>
          <w:dstrike w:val="0"/>
          <w:noProof w:val="0"/>
          <w:color w:val="000000" w:themeColor="text1" w:themeTint="FF" w:themeShade="FF"/>
          <w:sz w:val="22"/>
          <w:szCs w:val="22"/>
          <w:u w:val="single"/>
          <w:lang w:val="en-US"/>
        </w:rPr>
        <w:t>GENERAL FISCAL RESPONSIBILITIES:</w:t>
      </w:r>
    </w:p>
    <w:p xmlns:wp14="http://schemas.microsoft.com/office/word/2010/wordml" w:rsidP="285B813A" w14:paraId="3945CA93" wp14:textId="4C7ED0EC">
      <w:pPr>
        <w:pStyle w:val="Normal"/>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1"/>
          <w:bCs w:val="1"/>
          <w:i w:val="0"/>
          <w:iCs w:val="0"/>
          <w:caps w:val="0"/>
          <w:smallCaps w:val="0"/>
          <w:noProof w:val="0"/>
          <w:color w:val="000000" w:themeColor="text1" w:themeTint="FF" w:themeShade="FF"/>
          <w:sz w:val="22"/>
          <w:szCs w:val="22"/>
          <w:lang w:val="en-US"/>
        </w:rPr>
        <w:t>Financial Management</w:t>
      </w:r>
    </w:p>
    <w:p xmlns:wp14="http://schemas.microsoft.com/office/word/2010/wordml" w:rsidP="285B813A" w14:paraId="24C29EA6" wp14:textId="6C191FFD">
      <w:pPr>
        <w:pStyle w:val="ListParagraph"/>
        <w:numPr>
          <w:ilvl w:val="0"/>
          <w:numId w:val="1"/>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Analyze and present financial reports in an accurate and timely manner; clearly communicate monthly and annual financial statements; collate financial reporting materials for all donor segments, and oversee all financial, program and fund accounting.</w:t>
      </w:r>
    </w:p>
    <w:p xmlns:wp14="http://schemas.microsoft.com/office/word/2010/wordml" w:rsidP="285B813A" w14:paraId="78B7D2E9" wp14:textId="189CE060">
      <w:pPr>
        <w:pStyle w:val="ListParagraph"/>
        <w:numPr>
          <w:ilvl w:val="0"/>
          <w:numId w:val="1"/>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Manage organizational cash flow and forecasting; monitor progress and changes; keep senior leadership team and Fiscal Committee abreast of the organization’s financial status</w:t>
      </w:r>
    </w:p>
    <w:p xmlns:wp14="http://schemas.microsoft.com/office/word/2010/wordml" w:rsidP="285B813A" w14:paraId="7334404C" wp14:textId="186AAA3A">
      <w:pPr>
        <w:pStyle w:val="ListParagraph"/>
        <w:numPr>
          <w:ilvl w:val="0"/>
          <w:numId w:val="1"/>
        </w:numPr>
        <w:spacing w:beforeAutospacing="on" w:afterAutospacing="on"/>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Implement a robust contracts management and financial management/ reporting system; ensure that the contract billing and collection schedule is adhered to and that financial data and cash flow are steady and support operational requirements.</w:t>
      </w:r>
    </w:p>
    <w:p xmlns:wp14="http://schemas.microsoft.com/office/word/2010/wordml" w:rsidP="285B813A" w14:paraId="5439A525" wp14:textId="0719EBF2">
      <w:pPr>
        <w:pStyle w:val="ListParagraph"/>
        <w:numPr>
          <w:ilvl w:val="0"/>
          <w:numId w:val="1"/>
        </w:numPr>
        <w:spacing w:beforeAutospacing="on" w:afterAutospacing="on"/>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Update and implement all necessary business policies and accounting practices; improve the finance department’s overall policy and procedure manual.</w:t>
      </w:r>
    </w:p>
    <w:p xmlns:wp14="http://schemas.microsoft.com/office/word/2010/wordml" w:rsidP="65DF0691" w14:paraId="149DCD95" wp14:textId="75C9F15B">
      <w:pPr>
        <w:pStyle w:val="ListParagraph"/>
        <w:numPr>
          <w:ilvl w:val="0"/>
          <w:numId w:val="1"/>
        </w:numPr>
        <w:ind/>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3EFD7E1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Effectively communicate and present the critical financial matters to the </w:t>
      </w:r>
      <w:r w:rsidRPr="65DF0691" w:rsidR="2C77F33F">
        <w:rPr>
          <w:rFonts w:ascii="Cambria" w:hAnsi="Cambria" w:eastAsia="Cambria" w:cs="Cambria"/>
          <w:b w:val="0"/>
          <w:bCs w:val="0"/>
          <w:i w:val="0"/>
          <w:iCs w:val="0"/>
          <w:caps w:val="0"/>
          <w:smallCaps w:val="0"/>
          <w:noProof w:val="0"/>
          <w:color w:val="000000" w:themeColor="text1" w:themeTint="FF" w:themeShade="FF"/>
          <w:sz w:val="22"/>
          <w:szCs w:val="22"/>
          <w:lang w:val="en-US"/>
        </w:rPr>
        <w:t>B</w:t>
      </w:r>
      <w:r w:rsidRPr="65DF0691" w:rsidR="3EFD7E1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oard of </w:t>
      </w:r>
      <w:r w:rsidRPr="65DF0691" w:rsidR="618FF38D">
        <w:rPr>
          <w:rFonts w:ascii="Cambria" w:hAnsi="Cambria" w:eastAsia="Cambria" w:cs="Cambria"/>
          <w:b w:val="0"/>
          <w:bCs w:val="0"/>
          <w:i w:val="0"/>
          <w:iCs w:val="0"/>
          <w:caps w:val="0"/>
          <w:smallCaps w:val="0"/>
          <w:noProof w:val="0"/>
          <w:color w:val="000000" w:themeColor="text1" w:themeTint="FF" w:themeShade="FF"/>
          <w:sz w:val="22"/>
          <w:szCs w:val="22"/>
          <w:lang w:val="en-US"/>
        </w:rPr>
        <w:t>D</w:t>
      </w:r>
      <w:r w:rsidRPr="65DF0691" w:rsidR="3EFD7E14">
        <w:rPr>
          <w:rFonts w:ascii="Cambria" w:hAnsi="Cambria" w:eastAsia="Cambria" w:cs="Cambria"/>
          <w:b w:val="0"/>
          <w:bCs w:val="0"/>
          <w:i w:val="0"/>
          <w:iCs w:val="0"/>
          <w:caps w:val="0"/>
          <w:smallCaps w:val="0"/>
          <w:noProof w:val="0"/>
          <w:color w:val="000000" w:themeColor="text1" w:themeTint="FF" w:themeShade="FF"/>
          <w:sz w:val="22"/>
          <w:szCs w:val="22"/>
          <w:lang w:val="en-US"/>
        </w:rPr>
        <w:t>irectors</w:t>
      </w:r>
      <w:r w:rsidRPr="65DF0691" w:rsidR="368E643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in general and the Fiscal Committee in particular.</w:t>
      </w:r>
    </w:p>
    <w:p xmlns:wp14="http://schemas.microsoft.com/office/word/2010/wordml" w:rsidP="285B813A" w14:paraId="1F7AFC72" wp14:textId="1CF5587E">
      <w:p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1"/>
          <w:bCs w:val="1"/>
          <w:i w:val="0"/>
          <w:iCs w:val="0"/>
          <w:caps w:val="0"/>
          <w:smallCaps w:val="0"/>
          <w:noProof w:val="0"/>
          <w:color w:val="000000" w:themeColor="text1" w:themeTint="FF" w:themeShade="FF"/>
          <w:sz w:val="22"/>
          <w:szCs w:val="22"/>
          <w:lang w:val="en-US"/>
        </w:rPr>
        <w:t>Budgets</w:t>
      </w:r>
    </w:p>
    <w:p xmlns:wp14="http://schemas.microsoft.com/office/word/2010/wordml" w:rsidP="285B813A" w14:paraId="4C96001B" wp14:textId="5E502E4D">
      <w:pPr>
        <w:pStyle w:val="ListParagraph"/>
        <w:numPr>
          <w:ilvl w:val="0"/>
          <w:numId w:val="2"/>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Coordinate and lead annual budgeting and planning process in conjunction with the ED; administer all financial plans and budgets.</w:t>
      </w:r>
    </w:p>
    <w:p xmlns:wp14="http://schemas.microsoft.com/office/word/2010/wordml" w:rsidP="285B813A" w14:paraId="6583643D" wp14:textId="61E78A34">
      <w:pPr>
        <w:pStyle w:val="ListParagraph"/>
        <w:numPr>
          <w:ilvl w:val="0"/>
          <w:numId w:val="2"/>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Develop total organizational budget scenarios for dissemination to Executive Director (ED) and the Fiscal Committee of the Board (FC); refine budget based on feedback and state and local budget decisions leading to ultimate budget to Board for approval in June time-frame.</w:t>
      </w:r>
    </w:p>
    <w:p xmlns:wp14="http://schemas.microsoft.com/office/word/2010/wordml" w:rsidP="285B813A" w14:paraId="6E721410" wp14:textId="2DA34CAD">
      <w:pPr>
        <w:ind w:left="720"/>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Timeline:  </w:t>
      </w:r>
    </w:p>
    <w:p xmlns:wp14="http://schemas.microsoft.com/office/word/2010/wordml" w:rsidP="285B813A" w14:paraId="50CF34AC" wp14:textId="372B85B6">
      <w:pPr>
        <w:pStyle w:val="ListParagraph"/>
        <w:numPr>
          <w:ilvl w:val="1"/>
          <w:numId w:val="17"/>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Mid-end of January – preliminary analysis to ED and FC – meeting with FC as needed</w:t>
      </w:r>
    </w:p>
    <w:p xmlns:wp14="http://schemas.microsoft.com/office/word/2010/wordml" w:rsidP="285B813A" w14:paraId="1E252D26" wp14:textId="37BB8562">
      <w:pPr>
        <w:pStyle w:val="ListParagraph"/>
        <w:numPr>
          <w:ilvl w:val="1"/>
          <w:numId w:val="17"/>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Mid-end March – preliminary budget to ED and FC – meeting with FC </w:t>
      </w:r>
    </w:p>
    <w:p xmlns:wp14="http://schemas.microsoft.com/office/word/2010/wordml" w:rsidP="285B813A" w14:paraId="63FDA2F1" wp14:textId="37E84B09">
      <w:pPr>
        <w:pStyle w:val="ListParagraph"/>
        <w:numPr>
          <w:ilvl w:val="1"/>
          <w:numId w:val="17"/>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End May – Final version preliminary budget to FC – meeting with FC</w:t>
      </w:r>
      <w:r>
        <w:tab/>
      </w: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285B813A" w14:paraId="5CD14695" wp14:textId="251AA5FC">
      <w:pPr>
        <w:pStyle w:val="ListParagraph"/>
        <w:numPr>
          <w:ilvl w:val="0"/>
          <w:numId w:val="2"/>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Develop individual grant budgets as needed to meeting deadlines for grant applications – coordinate with program personnel to ensure timely submissions; January – April/May.</w:t>
      </w:r>
    </w:p>
    <w:p xmlns:wp14="http://schemas.microsoft.com/office/word/2010/wordml" w:rsidP="285B813A" w14:paraId="6A0373A2" wp14:textId="060E50E2">
      <w:p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1"/>
          <w:bCs w:val="1"/>
          <w:i w:val="0"/>
          <w:iCs w:val="0"/>
          <w:caps w:val="0"/>
          <w:smallCaps w:val="0"/>
          <w:noProof w:val="0"/>
          <w:color w:val="000000" w:themeColor="text1" w:themeTint="FF" w:themeShade="FF"/>
          <w:sz w:val="22"/>
          <w:szCs w:val="22"/>
          <w:lang w:val="en-US"/>
        </w:rPr>
        <w:t>Financial Reporting</w:t>
      </w:r>
    </w:p>
    <w:p xmlns:wp14="http://schemas.microsoft.com/office/word/2010/wordml" w:rsidP="285B813A" w14:paraId="7ACEE6E8" wp14:textId="31C4F711">
      <w:pPr>
        <w:pStyle w:val="ListParagraph"/>
        <w:numPr>
          <w:ilvl w:val="0"/>
          <w:numId w:val="3"/>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Fiscal Committee/Board:  Serves as liaison to the Fiscal Committee – ensures timely reporting to the fiscal committee of a complete set of financial statements on a quarterly basis; responds to inquiries of the FC and prepares reports to the Board after review by the FC.  Develops meaningful statistical and other financial measures to assist the FC and Board understand the financial position of the Collaboration Council in order to address current and future resource and sustainability requirements.</w:t>
      </w:r>
    </w:p>
    <w:p xmlns:wp14="http://schemas.microsoft.com/office/word/2010/wordml" w:rsidP="285B813A" w14:paraId="297FEEE3" wp14:textId="09AACF88">
      <w:pPr>
        <w:pStyle w:val="ListParagraph"/>
        <w:numPr>
          <w:ilvl w:val="0"/>
          <w:numId w:val="3"/>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Internal:  Provides meaningful information to the ED and program personnel on programmatic and contractual performance vs. budget on a monthly, quarterly and ad hoc basis as requested and needed.  Advises program personnel of any fiscal/budgetary issues with contracts in a timely manner.</w:t>
      </w:r>
    </w:p>
    <w:p xmlns:wp14="http://schemas.microsoft.com/office/word/2010/wordml" w:rsidP="285B813A" w14:paraId="547E0533" wp14:textId="44F372DA">
      <w:pPr>
        <w:pStyle w:val="ListParagraph"/>
        <w:numPr>
          <w:ilvl w:val="0"/>
          <w:numId w:val="3"/>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External:  Ensures all fiscal reports are submitted to funders/grantors in a timely manner and in accordance with grant/contract terms and conditions.  Coordinates with program personnel to ensure program reports are also submitted as required.</w:t>
      </w:r>
    </w:p>
    <w:p xmlns:wp14="http://schemas.microsoft.com/office/word/2010/wordml" w:rsidP="285B813A" w14:paraId="2DC1FFD7" wp14:textId="18A24733">
      <w:pPr>
        <w:pStyle w:val="ListParagraph"/>
        <w:numPr>
          <w:ilvl w:val="0"/>
          <w:numId w:val="3"/>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Audits:  Plans, coordinates and manages all audits by CPA firm and federal, state and county agencies and other funders as necessary.  Ensures Federal Form 990 is properly prepared by the Accounting Firm, forwarded to the ED, FC and Board for review and filed in a timely manner.  Responsible for managing the selection process for Audit Firms, including developing a request for proposal for review by the FC and working with the evaluation committee to manage the selection process.  Negotiates contractual terms and conditions with the Audit Firm.</w:t>
      </w:r>
    </w:p>
    <w:p xmlns:wp14="http://schemas.microsoft.com/office/word/2010/wordml" w:rsidP="285B813A" w14:paraId="298738DA" wp14:textId="65426CE3">
      <w:pPr>
        <w:pStyle w:val="ListParagraph"/>
        <w:numPr>
          <w:ilvl w:val="0"/>
          <w:numId w:val="3"/>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3EFD7E14">
        <w:rPr>
          <w:rFonts w:ascii="Cambria" w:hAnsi="Cambria" w:eastAsia="Cambria" w:cs="Cambria"/>
          <w:b w:val="0"/>
          <w:bCs w:val="0"/>
          <w:i w:val="0"/>
          <w:iCs w:val="0"/>
          <w:caps w:val="0"/>
          <w:smallCaps w:val="0"/>
          <w:noProof w:val="0"/>
          <w:color w:val="000000" w:themeColor="text1" w:themeTint="FF" w:themeShade="FF"/>
          <w:sz w:val="22"/>
          <w:szCs w:val="22"/>
          <w:lang w:val="en-US"/>
        </w:rPr>
        <w:t>Other:  Ensures that all other organizational filing requirements for Federal, State and local agencies, including the annual Maryland Charitable Registration and Personal Property Tax filings, are made in a timely manner.</w:t>
      </w:r>
    </w:p>
    <w:p xmlns:wp14="http://schemas.microsoft.com/office/word/2010/wordml" w:rsidP="285B813A" w14:paraId="45BF0677" wp14:textId="2612A105">
      <w:p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1"/>
          <w:bCs w:val="1"/>
          <w:i w:val="0"/>
          <w:iCs w:val="0"/>
          <w:caps w:val="0"/>
          <w:smallCaps w:val="0"/>
          <w:noProof w:val="0"/>
          <w:color w:val="000000" w:themeColor="text1" w:themeTint="FF" w:themeShade="FF"/>
          <w:sz w:val="22"/>
          <w:szCs w:val="22"/>
          <w:lang w:val="en-US"/>
        </w:rPr>
        <w:t>Accounting Policies and Standard Operating Procedures</w:t>
      </w:r>
    </w:p>
    <w:p xmlns:wp14="http://schemas.microsoft.com/office/word/2010/wordml" w:rsidP="65DF0691" w14:paraId="6BAF783B" wp14:textId="18113285">
      <w:pPr>
        <w:pStyle w:val="ListParagraph"/>
        <w:numPr>
          <w:ilvl w:val="0"/>
          <w:numId w:val="6"/>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02522208">
        <w:rPr>
          <w:rFonts w:ascii="Cambria" w:hAnsi="Cambria" w:eastAsia="Cambria" w:cs="Cambria"/>
          <w:b w:val="0"/>
          <w:bCs w:val="0"/>
          <w:i w:val="0"/>
          <w:iCs w:val="0"/>
          <w:caps w:val="0"/>
          <w:smallCaps w:val="0"/>
          <w:noProof w:val="0"/>
          <w:color w:val="000000" w:themeColor="text1" w:themeTint="FF" w:themeShade="FF"/>
          <w:sz w:val="22"/>
          <w:szCs w:val="22"/>
          <w:lang w:val="en-US"/>
        </w:rPr>
        <w:t>R</w:t>
      </w:r>
      <w:r w:rsidRPr="65DF0691" w:rsidR="3EFD7E1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esponsible for establishing and maintaining all accounting and procurement policies and procedures which are periodically reviewed and approved by the FC. </w:t>
      </w:r>
    </w:p>
    <w:p xmlns:wp14="http://schemas.microsoft.com/office/word/2010/wordml" w:rsidP="285B813A" w14:paraId="77ECE70C" wp14:textId="6E0BC8DE">
      <w:pPr>
        <w:pStyle w:val="ListParagraph"/>
        <w:numPr>
          <w:ilvl w:val="0"/>
          <w:numId w:val="6"/>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Works with the FC to establish and maintain the investment policy for the Collaboration Council. </w:t>
      </w:r>
    </w:p>
    <w:p xmlns:wp14="http://schemas.microsoft.com/office/word/2010/wordml" w:rsidP="285B813A" w14:paraId="37F44AE7" wp14:textId="1B0FF5FE">
      <w:pPr>
        <w:pStyle w:val="ListParagraph"/>
        <w:numPr>
          <w:ilvl w:val="0"/>
          <w:numId w:val="6"/>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Assumes responsibility for ensuring </w:t>
      </w:r>
      <w:r w:rsidRPr="285B813A" w:rsidR="7F874B57">
        <w:rPr>
          <w:rFonts w:ascii="Cambria" w:hAnsi="Cambria" w:eastAsia="Cambria" w:cs="Cambria"/>
          <w:b w:val="0"/>
          <w:bCs w:val="0"/>
          <w:i w:val="0"/>
          <w:iCs w:val="0"/>
          <w:caps w:val="0"/>
          <w:smallCaps w:val="0"/>
          <w:noProof w:val="0"/>
          <w:color w:val="000000" w:themeColor="text1" w:themeTint="FF" w:themeShade="FF"/>
          <w:sz w:val="22"/>
          <w:szCs w:val="22"/>
          <w:lang w:val="en-US"/>
        </w:rPr>
        <w:t xml:space="preserve">fiscal </w:t>
      </w: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policies and procedures are being followed throughout the organization.</w:t>
      </w:r>
    </w:p>
    <w:p xmlns:wp14="http://schemas.microsoft.com/office/word/2010/wordml" w:rsidP="65DF0691" w14:paraId="556BF403" wp14:textId="47490267">
      <w:pPr>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3EFD7E14">
        <w:rPr>
          <w:rFonts w:ascii="Cambria" w:hAnsi="Cambria" w:eastAsia="Cambria" w:cs="Cambria"/>
          <w:b w:val="1"/>
          <w:bCs w:val="1"/>
          <w:i w:val="0"/>
          <w:iCs w:val="0"/>
          <w:caps w:val="0"/>
          <w:smallCaps w:val="0"/>
          <w:noProof w:val="0"/>
          <w:color w:val="000000" w:themeColor="text1" w:themeTint="FF" w:themeShade="FF"/>
          <w:sz w:val="22"/>
          <w:szCs w:val="22"/>
          <w:lang w:val="en-US"/>
        </w:rPr>
        <w:t>Internal Control</w:t>
      </w:r>
      <w:r w:rsidRPr="65DF0691" w:rsidR="611CBDC8">
        <w:rPr>
          <w:rFonts w:ascii="Cambria" w:hAnsi="Cambria" w:eastAsia="Cambria" w:cs="Cambria"/>
          <w:b w:val="1"/>
          <w:bCs w:val="1"/>
          <w:i w:val="0"/>
          <w:iCs w:val="0"/>
          <w:caps w:val="0"/>
          <w:smallCaps w:val="0"/>
          <w:noProof w:val="0"/>
          <w:color w:val="000000" w:themeColor="text1" w:themeTint="FF" w:themeShade="FF"/>
          <w:sz w:val="22"/>
          <w:szCs w:val="22"/>
          <w:lang w:val="en-US"/>
        </w:rPr>
        <w:t>s</w:t>
      </w:r>
    </w:p>
    <w:p xmlns:wp14="http://schemas.microsoft.com/office/word/2010/wordml" w:rsidP="65DF0691" w14:paraId="415E1177" wp14:textId="77822C20">
      <w:pPr>
        <w:pStyle w:val="ListParagraph"/>
        <w:numPr>
          <w:ilvl w:val="0"/>
          <w:numId w:val="7"/>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611CBDC8">
        <w:rPr>
          <w:rFonts w:ascii="Cambria" w:hAnsi="Cambria" w:eastAsia="Cambria" w:cs="Cambria"/>
          <w:b w:val="0"/>
          <w:bCs w:val="0"/>
          <w:i w:val="0"/>
          <w:iCs w:val="0"/>
          <w:caps w:val="0"/>
          <w:smallCaps w:val="0"/>
          <w:noProof w:val="0"/>
          <w:color w:val="000000" w:themeColor="text1" w:themeTint="FF" w:themeShade="FF"/>
          <w:sz w:val="22"/>
          <w:szCs w:val="22"/>
          <w:lang w:val="en-US"/>
        </w:rPr>
        <w:t>R</w:t>
      </w:r>
      <w:r w:rsidRPr="65DF0691" w:rsidR="3EFD7E14">
        <w:rPr>
          <w:rFonts w:ascii="Cambria" w:hAnsi="Cambria" w:eastAsia="Cambria" w:cs="Cambria"/>
          <w:b w:val="0"/>
          <w:bCs w:val="0"/>
          <w:i w:val="0"/>
          <w:iCs w:val="0"/>
          <w:caps w:val="0"/>
          <w:smallCaps w:val="0"/>
          <w:noProof w:val="0"/>
          <w:color w:val="000000" w:themeColor="text1" w:themeTint="FF" w:themeShade="FF"/>
          <w:sz w:val="22"/>
          <w:szCs w:val="22"/>
          <w:lang w:val="en-US"/>
        </w:rPr>
        <w:t>esponsible for ensuring that internal controls within the organization are adequate.</w:t>
      </w:r>
    </w:p>
    <w:p xmlns:wp14="http://schemas.microsoft.com/office/word/2010/wordml" w:rsidP="65DF0691" w14:paraId="3937D0CF" wp14:textId="0E3168EE">
      <w:pPr>
        <w:pStyle w:val="ListParagraph"/>
        <w:numPr>
          <w:ilvl w:val="0"/>
          <w:numId w:val="7"/>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3EFD7E1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Ensures that segregation of accounting duties and responsibilities is maintained and that alternative procedures/processes are employed when necessary to maximize internal controls. </w:t>
      </w:r>
    </w:p>
    <w:p w:rsidR="65DF0691" w:rsidP="65DF0691" w:rsidRDefault="65DF0691" w14:paraId="60AD4E35" w14:textId="44FCFD13">
      <w:pPr>
        <w:pStyle w:val="Normal"/>
        <w:rPr>
          <w:rFonts w:ascii="Cambria" w:hAnsi="Cambria" w:eastAsia="Cambria" w:cs="Cambria"/>
          <w:b w:val="1"/>
          <w:bCs w:val="1"/>
          <w:i w:val="0"/>
          <w:iCs w:val="0"/>
          <w:caps w:val="0"/>
          <w:smallCaps w:val="0"/>
          <w:noProof w:val="0"/>
          <w:color w:val="000000" w:themeColor="text1" w:themeTint="FF" w:themeShade="FF"/>
          <w:sz w:val="22"/>
          <w:szCs w:val="22"/>
          <w:u w:val="single"/>
          <w:lang w:val="en-US"/>
        </w:rPr>
      </w:pPr>
    </w:p>
    <w:p w:rsidR="040723BF" w:rsidP="65DF0691" w:rsidRDefault="040723BF" w14:paraId="384B585D" w14:textId="2240DAE9">
      <w:pPr>
        <w:pStyle w:val="Normal"/>
        <w:bidi w:val="0"/>
        <w:spacing w:before="0" w:beforeAutospacing="off" w:after="160" w:afterAutospacing="off" w:line="259" w:lineRule="auto"/>
        <w:ind w:left="0" w:right="0"/>
        <w:jc w:val="left"/>
        <w:rPr>
          <w:rFonts w:ascii="Cambria" w:hAnsi="Cambria" w:eastAsia="Cambria" w:cs="Cambria"/>
          <w:b w:val="1"/>
          <w:bCs w:val="1"/>
          <w:i w:val="0"/>
          <w:iCs w:val="0"/>
          <w:caps w:val="0"/>
          <w:smallCaps w:val="0"/>
          <w:noProof w:val="0"/>
          <w:color w:val="000000" w:themeColor="text1" w:themeTint="FF" w:themeShade="FF"/>
          <w:sz w:val="22"/>
          <w:szCs w:val="22"/>
          <w:u w:val="single"/>
          <w:lang w:val="en-US"/>
        </w:rPr>
      </w:pPr>
      <w:r w:rsidRPr="65DF0691" w:rsidR="040723BF">
        <w:rPr>
          <w:rFonts w:ascii="Cambria" w:hAnsi="Cambria" w:eastAsia="Cambria" w:cs="Cambria"/>
          <w:b w:val="1"/>
          <w:bCs w:val="1"/>
          <w:i w:val="0"/>
          <w:iCs w:val="0"/>
          <w:caps w:val="0"/>
          <w:smallCaps w:val="0"/>
          <w:noProof w:val="0"/>
          <w:color w:val="000000" w:themeColor="text1" w:themeTint="FF" w:themeShade="FF"/>
          <w:sz w:val="22"/>
          <w:szCs w:val="22"/>
          <w:u w:val="single"/>
          <w:lang w:val="en-US"/>
        </w:rPr>
        <w:t xml:space="preserve">SUPERVISORY </w:t>
      </w:r>
      <w:r w:rsidRPr="65DF0691" w:rsidR="63599657">
        <w:rPr>
          <w:rFonts w:ascii="Cambria" w:hAnsi="Cambria" w:eastAsia="Cambria" w:cs="Cambria"/>
          <w:b w:val="1"/>
          <w:bCs w:val="1"/>
          <w:i w:val="0"/>
          <w:iCs w:val="0"/>
          <w:caps w:val="0"/>
          <w:smallCaps w:val="0"/>
          <w:noProof w:val="0"/>
          <w:color w:val="000000" w:themeColor="text1" w:themeTint="FF" w:themeShade="FF"/>
          <w:sz w:val="22"/>
          <w:szCs w:val="22"/>
          <w:u w:val="single"/>
          <w:lang w:val="en-US"/>
        </w:rPr>
        <w:t>RESPONSIBILITIES:</w:t>
      </w:r>
    </w:p>
    <w:p xmlns:wp14="http://schemas.microsoft.com/office/word/2010/wordml" w:rsidP="65DF0691" w14:paraId="61C2A3BE" wp14:textId="6215924C">
      <w:pPr>
        <w:rPr>
          <w:rFonts w:ascii="Cambria" w:hAnsi="Cambria" w:eastAsia="Cambria" w:cs="Cambria"/>
          <w:b w:val="1"/>
          <w:bCs w:val="1"/>
          <w:i w:val="0"/>
          <w:iCs w:val="0"/>
          <w:caps w:val="0"/>
          <w:smallCaps w:val="0"/>
          <w:noProof w:val="0"/>
          <w:color w:val="000000" w:themeColor="text1" w:themeTint="FF" w:themeShade="FF"/>
          <w:sz w:val="22"/>
          <w:szCs w:val="22"/>
          <w:lang w:val="en-US"/>
        </w:rPr>
      </w:pPr>
      <w:r w:rsidRPr="65DF0691" w:rsidR="4BC8D4F1">
        <w:rPr>
          <w:rFonts w:ascii="Cambria" w:hAnsi="Cambria" w:eastAsia="Cambria" w:cs="Cambria"/>
          <w:b w:val="1"/>
          <w:bCs w:val="1"/>
          <w:i w:val="0"/>
          <w:iCs w:val="0"/>
          <w:caps w:val="0"/>
          <w:smallCaps w:val="0"/>
          <w:noProof w:val="0"/>
          <w:color w:val="000000" w:themeColor="text1" w:themeTint="FF" w:themeShade="FF"/>
          <w:sz w:val="22"/>
          <w:szCs w:val="22"/>
          <w:lang w:val="en-US"/>
        </w:rPr>
        <w:t>The Director of Finance must be able to perform all of the duties</w:t>
      </w:r>
      <w:r w:rsidRPr="65DF0691" w:rsidR="4872D067">
        <w:rPr>
          <w:rFonts w:ascii="Cambria" w:hAnsi="Cambria" w:eastAsia="Cambria" w:cs="Cambria"/>
          <w:b w:val="1"/>
          <w:bCs w:val="1"/>
          <w:i w:val="0"/>
          <w:iCs w:val="0"/>
          <w:caps w:val="0"/>
          <w:smallCaps w:val="0"/>
          <w:noProof w:val="0"/>
          <w:color w:val="000000" w:themeColor="text1" w:themeTint="FF" w:themeShade="FF"/>
          <w:sz w:val="22"/>
          <w:szCs w:val="22"/>
          <w:lang w:val="en-US"/>
        </w:rPr>
        <w:t xml:space="preserve"> listed below</w:t>
      </w:r>
      <w:r w:rsidRPr="65DF0691" w:rsidR="4BC8D4F1">
        <w:rPr>
          <w:rFonts w:ascii="Cambria" w:hAnsi="Cambria" w:eastAsia="Cambria" w:cs="Cambria"/>
          <w:b w:val="1"/>
          <w:bCs w:val="1"/>
          <w:i w:val="0"/>
          <w:iCs w:val="0"/>
          <w:caps w:val="0"/>
          <w:smallCaps w:val="0"/>
          <w:noProof w:val="0"/>
          <w:color w:val="000000" w:themeColor="text1" w:themeTint="FF" w:themeShade="FF"/>
          <w:sz w:val="22"/>
          <w:szCs w:val="22"/>
          <w:lang w:val="en-US"/>
        </w:rPr>
        <w:t xml:space="preserve"> in </w:t>
      </w:r>
      <w:r w:rsidRPr="65DF0691" w:rsidR="370D8B08">
        <w:rPr>
          <w:rFonts w:ascii="Cambria" w:hAnsi="Cambria" w:eastAsia="Cambria" w:cs="Cambria"/>
          <w:b w:val="1"/>
          <w:bCs w:val="1"/>
          <w:i w:val="0"/>
          <w:iCs w:val="0"/>
          <w:caps w:val="0"/>
          <w:smallCaps w:val="0"/>
          <w:noProof w:val="0"/>
          <w:color w:val="000000" w:themeColor="text1" w:themeTint="FF" w:themeShade="FF"/>
          <w:sz w:val="22"/>
          <w:szCs w:val="22"/>
          <w:lang w:val="en-US"/>
        </w:rPr>
        <w:t xml:space="preserve">the event of </w:t>
      </w:r>
      <w:r w:rsidRPr="65DF0691" w:rsidR="4BC8D4F1">
        <w:rPr>
          <w:rFonts w:ascii="Cambria" w:hAnsi="Cambria" w:eastAsia="Cambria" w:cs="Cambria"/>
          <w:b w:val="1"/>
          <w:bCs w:val="1"/>
          <w:i w:val="0"/>
          <w:iCs w:val="0"/>
          <w:caps w:val="0"/>
          <w:smallCaps w:val="0"/>
          <w:noProof w:val="0"/>
          <w:color w:val="000000" w:themeColor="text1" w:themeTint="FF" w:themeShade="FF"/>
          <w:sz w:val="22"/>
          <w:szCs w:val="22"/>
          <w:lang w:val="en-US"/>
        </w:rPr>
        <w:t>a staff absence, but in general, the Director supervises the staff accountants in performance of the following duties</w:t>
      </w:r>
      <w:r w:rsidRPr="65DF0691" w:rsidR="685F8A1D">
        <w:rPr>
          <w:rFonts w:ascii="Cambria" w:hAnsi="Cambria" w:eastAsia="Cambria" w:cs="Cambria"/>
          <w:b w:val="1"/>
          <w:bCs w:val="1"/>
          <w:i w:val="0"/>
          <w:iCs w:val="0"/>
          <w:caps w:val="0"/>
          <w:smallCaps w:val="0"/>
          <w:noProof w:val="0"/>
          <w:color w:val="000000" w:themeColor="text1" w:themeTint="FF" w:themeShade="FF"/>
          <w:sz w:val="22"/>
          <w:szCs w:val="22"/>
          <w:lang w:val="en-US"/>
        </w:rPr>
        <w:t>:</w:t>
      </w:r>
    </w:p>
    <w:p xmlns:wp14="http://schemas.microsoft.com/office/word/2010/wordml" w:rsidP="65DF0691" w14:paraId="0166E491" wp14:textId="35A98C1B">
      <w:pPr>
        <w:rPr>
          <w:rFonts w:ascii="Cambria" w:hAnsi="Cambria" w:eastAsia="Cambria" w:cs="Cambria"/>
          <w:b w:val="1"/>
          <w:bCs w:val="1"/>
          <w:i w:val="0"/>
          <w:iCs w:val="0"/>
          <w:caps w:val="0"/>
          <w:smallCaps w:val="0"/>
          <w:noProof w:val="0"/>
          <w:color w:val="000000" w:themeColor="text1" w:themeTint="FF" w:themeShade="FF"/>
          <w:sz w:val="22"/>
          <w:szCs w:val="22"/>
          <w:lang w:val="en-US"/>
        </w:rPr>
      </w:pPr>
      <w:r w:rsidRPr="65DF0691" w:rsidR="3EFD7E14">
        <w:rPr>
          <w:rFonts w:ascii="Cambria" w:hAnsi="Cambria" w:eastAsia="Cambria" w:cs="Cambria"/>
          <w:b w:val="1"/>
          <w:bCs w:val="1"/>
          <w:i w:val="0"/>
          <w:iCs w:val="0"/>
          <w:caps w:val="0"/>
          <w:smallCaps w:val="0"/>
          <w:noProof w:val="0"/>
          <w:color w:val="000000" w:themeColor="text1" w:themeTint="FF" w:themeShade="FF"/>
          <w:sz w:val="22"/>
          <w:szCs w:val="22"/>
          <w:lang w:val="en-US"/>
        </w:rPr>
        <w:t>Payroll</w:t>
      </w:r>
      <w:r w:rsidRPr="65DF0691" w:rsidR="17705DDF">
        <w:rPr>
          <w:rFonts w:ascii="Cambria" w:hAnsi="Cambria" w:eastAsia="Cambria" w:cs="Cambria"/>
          <w:b w:val="1"/>
          <w:bCs w:val="1"/>
          <w:i w:val="0"/>
          <w:iCs w:val="0"/>
          <w:caps w:val="0"/>
          <w:smallCaps w:val="0"/>
          <w:noProof w:val="0"/>
          <w:color w:val="000000" w:themeColor="text1" w:themeTint="FF" w:themeShade="FF"/>
          <w:sz w:val="22"/>
          <w:szCs w:val="22"/>
          <w:lang w:val="en-US"/>
        </w:rPr>
        <w:t xml:space="preserve"> </w:t>
      </w:r>
      <w:r w:rsidRPr="65DF0691" w:rsidR="68C60191">
        <w:rPr>
          <w:rFonts w:ascii="Cambria" w:hAnsi="Cambria" w:eastAsia="Cambria" w:cs="Cambria"/>
          <w:b w:val="1"/>
          <w:bCs w:val="1"/>
          <w:i w:val="0"/>
          <w:iCs w:val="0"/>
          <w:caps w:val="0"/>
          <w:smallCaps w:val="0"/>
          <w:noProof w:val="0"/>
          <w:color w:val="000000" w:themeColor="text1" w:themeTint="FF" w:themeShade="FF"/>
          <w:sz w:val="22"/>
          <w:szCs w:val="22"/>
          <w:lang w:val="en-US"/>
        </w:rPr>
        <w:t xml:space="preserve">and Benefit Management </w:t>
      </w:r>
      <w:r w:rsidRPr="65DF0691" w:rsidR="17705DDF">
        <w:rPr>
          <w:rFonts w:ascii="Cambria" w:hAnsi="Cambria" w:eastAsia="Cambria" w:cs="Cambria"/>
          <w:b w:val="1"/>
          <w:bCs w:val="1"/>
          <w:i w:val="0"/>
          <w:iCs w:val="0"/>
          <w:caps w:val="0"/>
          <w:smallCaps w:val="0"/>
          <w:noProof w:val="0"/>
          <w:color w:val="000000" w:themeColor="text1" w:themeTint="FF" w:themeShade="FF"/>
          <w:sz w:val="22"/>
          <w:szCs w:val="22"/>
          <w:lang w:val="en-US"/>
        </w:rPr>
        <w:t>(Senior Accountant)</w:t>
      </w:r>
    </w:p>
    <w:p xmlns:wp14="http://schemas.microsoft.com/office/word/2010/wordml" w:rsidP="285B813A" w14:paraId="3B7A036A" wp14:textId="517BEF3F">
      <w:pPr>
        <w:pStyle w:val="ListParagraph"/>
        <w:numPr>
          <w:ilvl w:val="0"/>
          <w:numId w:val="8"/>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Ensures employees are paid in a timely manner utilizing the most cost-effective payroll solution available.  Current payroll vendor is Paychex.</w:t>
      </w:r>
    </w:p>
    <w:p xmlns:wp14="http://schemas.microsoft.com/office/word/2010/wordml" w:rsidP="285B813A" w14:paraId="5973B877" wp14:textId="01B88D62">
      <w:pPr>
        <w:pStyle w:val="ListParagraph"/>
        <w:numPr>
          <w:ilvl w:val="0"/>
          <w:numId w:val="8"/>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Employees are paid bi-weekly in arrears and on-line payroll entry is due no later than Noon on the Tuesday prior to the Friday pay date.</w:t>
      </w:r>
    </w:p>
    <w:p xmlns:wp14="http://schemas.microsoft.com/office/word/2010/wordml" w:rsidP="285B813A" w14:paraId="62FB2F18" wp14:textId="3FBC6C55">
      <w:pPr>
        <w:pStyle w:val="ListParagraph"/>
        <w:numPr>
          <w:ilvl w:val="0"/>
          <w:numId w:val="8"/>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Payroll is entered in the provider on-line system, reconciled to the spreadsheet control form and preliminary reports are saved in the appropriate system folder. </w:t>
      </w:r>
    </w:p>
    <w:p xmlns:wp14="http://schemas.microsoft.com/office/word/2010/wordml" w:rsidP="65DF0691" w14:paraId="0D830749" wp14:textId="06954306">
      <w:pPr>
        <w:pStyle w:val="ListParagraph"/>
        <w:numPr>
          <w:ilvl w:val="0"/>
          <w:numId w:val="8"/>
        </w:numPr>
        <w:ind/>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3EFD7E14">
        <w:rPr>
          <w:rFonts w:ascii="Cambria" w:hAnsi="Cambria" w:eastAsia="Cambria" w:cs="Cambria"/>
          <w:b w:val="0"/>
          <w:bCs w:val="0"/>
          <w:i w:val="0"/>
          <w:iCs w:val="0"/>
          <w:caps w:val="0"/>
          <w:smallCaps w:val="0"/>
          <w:noProof w:val="0"/>
          <w:color w:val="000000" w:themeColor="text1" w:themeTint="FF" w:themeShade="FF"/>
          <w:sz w:val="22"/>
          <w:szCs w:val="22"/>
          <w:lang w:val="en-US"/>
        </w:rPr>
        <w:t>Once approved, the payroll is submitted on-line and final reports are saved to the appropriate on-line folder.</w:t>
      </w:r>
    </w:p>
    <w:p xmlns:wp14="http://schemas.microsoft.com/office/word/2010/wordml" w:rsidP="65DF0691" w14:paraId="771B44BB" wp14:textId="5CD73ABA">
      <w:pPr>
        <w:pStyle w:val="ListParagraph"/>
        <w:numPr>
          <w:ilvl w:val="0"/>
          <w:numId w:val="8"/>
        </w:numPr>
        <w:ind/>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76DEA9A2">
        <w:rPr>
          <w:rFonts w:ascii="Cambria" w:hAnsi="Cambria" w:eastAsia="Cambria" w:cs="Cambria"/>
          <w:b w:val="0"/>
          <w:bCs w:val="0"/>
          <w:i w:val="0"/>
          <w:iCs w:val="0"/>
          <w:caps w:val="0"/>
          <w:smallCaps w:val="0"/>
          <w:noProof w:val="0"/>
          <w:color w:val="000000" w:themeColor="text1" w:themeTint="FF" w:themeShade="FF"/>
          <w:sz w:val="22"/>
          <w:szCs w:val="22"/>
          <w:lang w:val="en-US"/>
        </w:rPr>
        <w:t xml:space="preserve">Obtains and manages </w:t>
      </w:r>
      <w:r w:rsidRPr="65DF0691" w:rsidR="346BB454">
        <w:rPr>
          <w:rFonts w:ascii="Cambria" w:hAnsi="Cambria" w:eastAsia="Cambria" w:cs="Cambria"/>
          <w:b w:val="0"/>
          <w:bCs w:val="0"/>
          <w:i w:val="0"/>
          <w:iCs w:val="0"/>
          <w:caps w:val="0"/>
          <w:smallCaps w:val="0"/>
          <w:noProof w:val="0"/>
          <w:color w:val="000000" w:themeColor="text1" w:themeTint="FF" w:themeShade="FF"/>
          <w:sz w:val="22"/>
          <w:szCs w:val="22"/>
          <w:lang w:val="en-US"/>
        </w:rPr>
        <w:t>employee retirement, health, dental, life and disability plan vendors in accordance with terms and policies established by the ED and the Board</w:t>
      </w:r>
    </w:p>
    <w:p xmlns:wp14="http://schemas.microsoft.com/office/word/2010/wordml" w:rsidP="65DF0691" w14:paraId="3A66F169" wp14:textId="05D7B826">
      <w:pPr>
        <w:pStyle w:val="ListParagraph"/>
        <w:numPr>
          <w:ilvl w:val="0"/>
          <w:numId w:val="8"/>
        </w:numPr>
        <w:ind/>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1640BBC1">
        <w:rPr>
          <w:rFonts w:ascii="Cambria" w:hAnsi="Cambria" w:eastAsia="Cambria" w:cs="Cambria"/>
          <w:b w:val="0"/>
          <w:bCs w:val="0"/>
          <w:i w:val="0"/>
          <w:iCs w:val="0"/>
          <w:caps w:val="0"/>
          <w:smallCaps w:val="0"/>
          <w:noProof w:val="0"/>
          <w:color w:val="000000" w:themeColor="text1" w:themeTint="FF" w:themeShade="FF"/>
          <w:sz w:val="22"/>
          <w:szCs w:val="22"/>
          <w:lang w:val="en-US"/>
        </w:rPr>
        <w:t xml:space="preserve">Manages </w:t>
      </w:r>
      <w:r w:rsidRPr="65DF0691" w:rsidR="346BB454">
        <w:rPr>
          <w:rFonts w:ascii="Cambria" w:hAnsi="Cambria" w:eastAsia="Cambria" w:cs="Cambria"/>
          <w:b w:val="0"/>
          <w:bCs w:val="0"/>
          <w:i w:val="0"/>
          <w:iCs w:val="0"/>
          <w:caps w:val="0"/>
          <w:smallCaps w:val="0"/>
          <w:noProof w:val="0"/>
          <w:color w:val="000000" w:themeColor="text1" w:themeTint="FF" w:themeShade="FF"/>
          <w:sz w:val="22"/>
          <w:szCs w:val="22"/>
          <w:lang w:val="en-US"/>
        </w:rPr>
        <w:t>annual health and benefit renewals/changes in vendors</w:t>
      </w:r>
    </w:p>
    <w:p xmlns:wp14="http://schemas.microsoft.com/office/word/2010/wordml" w:rsidP="65DF0691" w14:paraId="2B050862" wp14:textId="7B835784">
      <w:pPr>
        <w:pStyle w:val="ListParagraph"/>
        <w:numPr>
          <w:ilvl w:val="0"/>
          <w:numId w:val="8"/>
        </w:numPr>
        <w:ind/>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0A5382A4">
        <w:rPr>
          <w:rFonts w:ascii="Cambria" w:hAnsi="Cambria" w:eastAsia="Cambria" w:cs="Cambria"/>
          <w:b w:val="0"/>
          <w:bCs w:val="0"/>
          <w:i w:val="0"/>
          <w:iCs w:val="0"/>
          <w:caps w:val="0"/>
          <w:smallCaps w:val="0"/>
          <w:noProof w:val="0"/>
          <w:color w:val="000000" w:themeColor="text1" w:themeTint="FF" w:themeShade="FF"/>
          <w:sz w:val="22"/>
          <w:szCs w:val="22"/>
          <w:lang w:val="en-US"/>
        </w:rPr>
        <w:t>Keeps</w:t>
      </w:r>
      <w:r w:rsidRPr="65DF0691" w:rsidR="346BB45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abreast of changes in federal and state law affecting employee benefits</w:t>
      </w:r>
    </w:p>
    <w:p xmlns:wp14="http://schemas.microsoft.com/office/word/2010/wordml" w:rsidP="65DF0691" w14:paraId="0418D59A" wp14:textId="084E40E8">
      <w:pPr>
        <w:pStyle w:val="ListParagraph"/>
        <w:numPr>
          <w:ilvl w:val="0"/>
          <w:numId w:val="8"/>
        </w:numPr>
        <w:ind/>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25F68C07">
        <w:rPr>
          <w:rFonts w:ascii="Cambria" w:hAnsi="Cambria" w:eastAsia="Cambria" w:cs="Cambria"/>
          <w:b w:val="0"/>
          <w:bCs w:val="0"/>
          <w:i w:val="0"/>
          <w:iCs w:val="0"/>
          <w:caps w:val="0"/>
          <w:smallCaps w:val="0"/>
          <w:noProof w:val="0"/>
          <w:color w:val="000000" w:themeColor="text1" w:themeTint="FF" w:themeShade="FF"/>
          <w:sz w:val="22"/>
          <w:szCs w:val="22"/>
          <w:lang w:val="en-US"/>
        </w:rPr>
        <w:t>Assists</w:t>
      </w:r>
      <w:r w:rsidRPr="65DF0691" w:rsidR="346BB45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employees to complete enrollment information and resolve problems</w:t>
      </w:r>
    </w:p>
    <w:p xmlns:wp14="http://schemas.microsoft.com/office/word/2010/wordml" w:rsidP="65DF0691" w14:paraId="597723A3" wp14:textId="73DFAEE2">
      <w:pPr>
        <w:pStyle w:val="ListParagraph"/>
        <w:numPr>
          <w:ilvl w:val="0"/>
          <w:numId w:val="8"/>
        </w:numPr>
        <w:ind/>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346BB454">
        <w:rPr>
          <w:rFonts w:ascii="Cambria" w:hAnsi="Cambria" w:eastAsia="Cambria" w:cs="Cambria"/>
          <w:b w:val="0"/>
          <w:bCs w:val="0"/>
          <w:i w:val="0"/>
          <w:iCs w:val="0"/>
          <w:caps w:val="0"/>
          <w:smallCaps w:val="0"/>
          <w:noProof w:val="0"/>
          <w:color w:val="000000" w:themeColor="text1" w:themeTint="FF" w:themeShade="FF"/>
          <w:sz w:val="22"/>
          <w:szCs w:val="22"/>
          <w:lang w:val="en-US"/>
        </w:rPr>
        <w:t>Maintains a separate reconciliation of plan balances as a check against provider system reports.</w:t>
      </w:r>
    </w:p>
    <w:p xmlns:wp14="http://schemas.microsoft.com/office/word/2010/wordml" w:rsidP="65DF0691" w14:paraId="1C3BDE5E" wp14:textId="215434F6">
      <w:pPr>
        <w:ind/>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2DD17D27">
        <w:rPr>
          <w:rFonts w:ascii="Cambria" w:hAnsi="Cambria" w:eastAsia="Cambria" w:cs="Cambria"/>
          <w:b w:val="1"/>
          <w:bCs w:val="1"/>
          <w:i w:val="0"/>
          <w:iCs w:val="0"/>
          <w:caps w:val="0"/>
          <w:smallCaps w:val="0"/>
          <w:noProof w:val="0"/>
          <w:color w:val="000000" w:themeColor="text1" w:themeTint="FF" w:themeShade="FF"/>
          <w:sz w:val="22"/>
          <w:szCs w:val="22"/>
          <w:lang w:val="en-US"/>
        </w:rPr>
        <w:t>Liability Management (Accountant)</w:t>
      </w:r>
    </w:p>
    <w:p xmlns:wp14="http://schemas.microsoft.com/office/word/2010/wordml" w:rsidP="65DF0691" w14:paraId="53871355" wp14:textId="03E2F520">
      <w:pPr>
        <w:pStyle w:val="ListParagraph"/>
        <w:numPr>
          <w:ilvl w:val="0"/>
          <w:numId w:val="5"/>
        </w:numPr>
        <w:ind/>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2DD17D27">
        <w:rPr>
          <w:rFonts w:ascii="Cambria" w:hAnsi="Cambria" w:eastAsia="Cambria" w:cs="Cambria"/>
          <w:b w:val="0"/>
          <w:bCs w:val="0"/>
          <w:i w:val="0"/>
          <w:iCs w:val="0"/>
          <w:caps w:val="0"/>
          <w:smallCaps w:val="0"/>
          <w:noProof w:val="0"/>
          <w:color w:val="000000" w:themeColor="text1" w:themeTint="FF" w:themeShade="FF"/>
          <w:sz w:val="22"/>
          <w:szCs w:val="22"/>
          <w:lang w:val="en-US"/>
        </w:rPr>
        <w:t>Accounts Payable:  Manages the vendor payment process and ensures payments are made in accordance with contractual requirements.  Ensures that accounts payable are properly recorded in the accounting system and reconciled on a monthly basis.</w:t>
      </w:r>
    </w:p>
    <w:p xmlns:wp14="http://schemas.microsoft.com/office/word/2010/wordml" w:rsidP="65DF0691" w14:paraId="5EEA6E53" wp14:textId="633607BF">
      <w:pPr>
        <w:pStyle w:val="ListParagraph"/>
        <w:numPr>
          <w:ilvl w:val="0"/>
          <w:numId w:val="5"/>
        </w:numPr>
        <w:ind/>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2DD17D27">
        <w:rPr>
          <w:rFonts w:ascii="Cambria" w:hAnsi="Cambria" w:eastAsia="Cambria" w:cs="Cambria"/>
          <w:b w:val="0"/>
          <w:bCs w:val="0"/>
          <w:i w:val="0"/>
          <w:iCs w:val="0"/>
          <w:caps w:val="0"/>
          <w:smallCaps w:val="0"/>
          <w:noProof w:val="0"/>
          <w:color w:val="000000" w:themeColor="text1" w:themeTint="FF" w:themeShade="FF"/>
          <w:sz w:val="22"/>
          <w:szCs w:val="22"/>
          <w:lang w:val="en-US"/>
        </w:rPr>
        <w:t>Accrued Expenses: Ensures that all liabilities are recorded in the general ledger and reconciled on a quarterly basis.   This includes accrued salary, payroll taxes, fringe, employee withholdings and annual leave.</w:t>
      </w:r>
    </w:p>
    <w:p xmlns:wp14="http://schemas.microsoft.com/office/word/2010/wordml" w:rsidP="65DF0691" w14:paraId="22CEF1F6" wp14:textId="0B1B8239">
      <w:pPr>
        <w:pStyle w:val="ListParagraph"/>
        <w:numPr>
          <w:ilvl w:val="0"/>
          <w:numId w:val="5"/>
        </w:numPr>
        <w:ind/>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2DD17D27">
        <w:rPr>
          <w:rFonts w:ascii="Cambria" w:hAnsi="Cambria" w:eastAsia="Cambria" w:cs="Cambria"/>
          <w:b w:val="0"/>
          <w:bCs w:val="0"/>
          <w:i w:val="0"/>
          <w:iCs w:val="0"/>
          <w:caps w:val="0"/>
          <w:smallCaps w:val="0"/>
          <w:noProof w:val="0"/>
          <w:color w:val="000000" w:themeColor="text1" w:themeTint="FF" w:themeShade="FF"/>
          <w:sz w:val="22"/>
          <w:szCs w:val="22"/>
          <w:lang w:val="en-US"/>
        </w:rPr>
        <w:t>Due to State/County/Other Funders:  Ensures that all unspent grant funds are properly accounted for and returned to state agencies as required.</w:t>
      </w:r>
    </w:p>
    <w:p xmlns:wp14="http://schemas.microsoft.com/office/word/2010/wordml" w:rsidP="65DF0691" w14:paraId="45675A1F" wp14:textId="6146483E">
      <w:pPr>
        <w:pStyle w:val="ListParagraph"/>
        <w:numPr>
          <w:ilvl w:val="0"/>
          <w:numId w:val="5"/>
        </w:numPr>
        <w:ind/>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2DD17D27">
        <w:rPr>
          <w:rFonts w:ascii="Cambria" w:hAnsi="Cambria" w:eastAsia="Cambria" w:cs="Cambria"/>
          <w:b w:val="0"/>
          <w:bCs w:val="0"/>
          <w:i w:val="0"/>
          <w:iCs w:val="0"/>
          <w:caps w:val="0"/>
          <w:smallCaps w:val="0"/>
          <w:noProof w:val="0"/>
          <w:color w:val="000000" w:themeColor="text1" w:themeTint="FF" w:themeShade="FF"/>
          <w:sz w:val="22"/>
          <w:szCs w:val="22"/>
          <w:lang w:val="en-US"/>
        </w:rPr>
        <w:t>Deferred Revenue:  Maintains detailed accounting records of cash received in advance from funders and reconciles on a quarterly basis to ensure revenue is properly accounted for.</w:t>
      </w:r>
    </w:p>
    <w:p xmlns:wp14="http://schemas.microsoft.com/office/word/2010/wordml" w:rsidP="65DF0691" w14:paraId="064C8B5D" wp14:textId="66CD5DDD">
      <w:pPr>
        <w:pStyle w:val="ListParagraph"/>
        <w:numPr>
          <w:ilvl w:val="0"/>
          <w:numId w:val="5"/>
        </w:numPr>
        <w:ind/>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2DD17D27">
        <w:rPr>
          <w:rFonts w:ascii="Cambria" w:hAnsi="Cambria" w:eastAsia="Cambria" w:cs="Cambria"/>
          <w:b w:val="0"/>
          <w:bCs w:val="0"/>
          <w:i w:val="0"/>
          <w:iCs w:val="0"/>
          <w:caps w:val="0"/>
          <w:smallCaps w:val="0"/>
          <w:noProof w:val="0"/>
          <w:color w:val="000000" w:themeColor="text1" w:themeTint="FF" w:themeShade="FF"/>
          <w:sz w:val="22"/>
          <w:szCs w:val="22"/>
          <w:lang w:val="en-US"/>
        </w:rPr>
        <w:t>Other liabilities:  Ensures that other obligations/commitments of the Collaboration Council are properly accounted for as required.</w:t>
      </w:r>
    </w:p>
    <w:p xmlns:wp14="http://schemas.microsoft.com/office/word/2010/wordml" w:rsidP="65DF0691" w14:paraId="0161D166" wp14:textId="74EF7144">
      <w:pPr>
        <w:ind/>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602D67B2">
        <w:rPr>
          <w:rFonts w:ascii="Cambria" w:hAnsi="Cambria" w:eastAsia="Cambria" w:cs="Cambria"/>
          <w:b w:val="1"/>
          <w:bCs w:val="1"/>
          <w:i w:val="0"/>
          <w:iCs w:val="0"/>
          <w:caps w:val="0"/>
          <w:smallCaps w:val="0"/>
          <w:noProof w:val="0"/>
          <w:color w:val="000000" w:themeColor="text1" w:themeTint="FF" w:themeShade="FF"/>
          <w:sz w:val="22"/>
          <w:szCs w:val="22"/>
          <w:lang w:val="en-US"/>
        </w:rPr>
        <w:t>Asset Management (Accountant)</w:t>
      </w:r>
    </w:p>
    <w:p xmlns:wp14="http://schemas.microsoft.com/office/word/2010/wordml" w:rsidP="65DF0691" w14:paraId="5C5517AA" wp14:textId="6807C561">
      <w:pPr>
        <w:pStyle w:val="ListParagraph"/>
        <w:numPr>
          <w:ilvl w:val="0"/>
          <w:numId w:val="4"/>
        </w:numPr>
        <w:ind/>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602D67B2">
        <w:rPr>
          <w:rFonts w:ascii="Cambria" w:hAnsi="Cambria" w:eastAsia="Cambria" w:cs="Cambria"/>
          <w:b w:val="0"/>
          <w:bCs w:val="0"/>
          <w:i w:val="0"/>
          <w:iCs w:val="0"/>
          <w:caps w:val="0"/>
          <w:smallCaps w:val="0"/>
          <w:noProof w:val="0"/>
          <w:color w:val="000000" w:themeColor="text1" w:themeTint="FF" w:themeShade="FF"/>
          <w:sz w:val="22"/>
          <w:szCs w:val="22"/>
          <w:lang w:val="en-US"/>
        </w:rPr>
        <w:t>Cash:  Manages day to day cash requirements of the Collaboration Council and ensures sufficient working capital to meet operational requirements.  Ensures cash is properly accounted for in the accounting system and reconciled monthly to the bank in a timely manner.  Projects cash flow and advises ED and FC of need to access line of credit, as applicable.</w:t>
      </w:r>
    </w:p>
    <w:p xmlns:wp14="http://schemas.microsoft.com/office/word/2010/wordml" w:rsidP="65DF0691" w14:paraId="68D76A18" wp14:textId="414A31AA">
      <w:pPr>
        <w:pStyle w:val="ListParagraph"/>
        <w:numPr>
          <w:ilvl w:val="0"/>
          <w:numId w:val="4"/>
        </w:numPr>
        <w:ind/>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602D67B2">
        <w:rPr>
          <w:rFonts w:ascii="Cambria" w:hAnsi="Cambria" w:eastAsia="Cambria" w:cs="Cambria"/>
          <w:b w:val="0"/>
          <w:bCs w:val="0"/>
          <w:i w:val="0"/>
          <w:iCs w:val="0"/>
          <w:caps w:val="0"/>
          <w:smallCaps w:val="0"/>
          <w:noProof w:val="0"/>
          <w:color w:val="000000" w:themeColor="text1" w:themeTint="FF" w:themeShade="FF"/>
          <w:sz w:val="22"/>
          <w:szCs w:val="22"/>
          <w:lang w:val="en-US"/>
        </w:rPr>
        <w:t>Accounts Receivable:  Ensures receivables are properly recorded, reconciled and analyzed monthly to ensure funds due to the CC are properly accounted for.</w:t>
      </w:r>
    </w:p>
    <w:p xmlns:wp14="http://schemas.microsoft.com/office/word/2010/wordml" w:rsidP="65DF0691" w14:paraId="5F84FF66" wp14:textId="6C69A140">
      <w:pPr>
        <w:pStyle w:val="ListParagraph"/>
        <w:numPr>
          <w:ilvl w:val="0"/>
          <w:numId w:val="4"/>
        </w:numPr>
        <w:ind/>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602D67B2">
        <w:rPr>
          <w:rFonts w:ascii="Cambria" w:hAnsi="Cambria" w:eastAsia="Cambria" w:cs="Cambria"/>
          <w:b w:val="0"/>
          <w:bCs w:val="0"/>
          <w:i w:val="0"/>
          <w:iCs w:val="0"/>
          <w:caps w:val="0"/>
          <w:smallCaps w:val="0"/>
          <w:noProof w:val="0"/>
          <w:color w:val="000000" w:themeColor="text1" w:themeTint="FF" w:themeShade="FF"/>
          <w:sz w:val="22"/>
          <w:szCs w:val="22"/>
          <w:lang w:val="en-US"/>
        </w:rPr>
        <w:t xml:space="preserve">Other Assets:  Ensures fixed assets are properly recorded in accordance with capitalization policy and maintains an appropriate subsidiary detail ledger.  Also ensures that prepaid assets, deposits and other items are recorded and reconciled quarterly.  </w:t>
      </w:r>
    </w:p>
    <w:p xmlns:wp14="http://schemas.microsoft.com/office/word/2010/wordml" w:rsidP="65DF0691" w14:paraId="65B3A250" wp14:textId="1A4FE5B4">
      <w:pPr>
        <w:pStyle w:val="Normal"/>
        <w:ind/>
        <w:rPr>
          <w:rFonts w:ascii="Cambria" w:hAnsi="Cambria" w:eastAsia="Cambria" w:cs="Cambria"/>
          <w:b w:val="0"/>
          <w:bCs w:val="0"/>
          <w:i w:val="0"/>
          <w:iCs w:val="0"/>
          <w:caps w:val="0"/>
          <w:smallCaps w:val="0"/>
          <w:noProof w:val="0"/>
          <w:color w:val="000000" w:themeColor="text1" w:themeTint="FF" w:themeShade="FF"/>
          <w:sz w:val="22"/>
          <w:szCs w:val="22"/>
          <w:lang w:val="en-US"/>
        </w:rPr>
      </w:pPr>
    </w:p>
    <w:p xmlns:wp14="http://schemas.microsoft.com/office/word/2010/wordml" w:rsidP="285B813A" w14:paraId="13DA179A" wp14:textId="0AFDF540">
      <w:pPr>
        <w:pStyle w:val="Normal"/>
        <w:bidi w:val="0"/>
        <w:spacing w:before="0" w:beforeAutospacing="off" w:after="160" w:afterAutospacing="off" w:line="259" w:lineRule="auto"/>
        <w:ind w:left="0" w:right="0"/>
        <w:jc w:val="left"/>
        <w:rPr>
          <w:rFonts w:ascii="Cambria" w:hAnsi="Cambria" w:eastAsia="Cambria" w:cs="Cambria"/>
          <w:b w:val="1"/>
          <w:bCs w:val="1"/>
          <w:i w:val="0"/>
          <w:iCs w:val="0"/>
          <w:caps w:val="0"/>
          <w:smallCaps w:val="0"/>
          <w:strike w:val="0"/>
          <w:dstrike w:val="0"/>
          <w:noProof w:val="0"/>
          <w:color w:val="000000" w:themeColor="text1" w:themeTint="FF" w:themeShade="FF"/>
          <w:sz w:val="22"/>
          <w:szCs w:val="22"/>
          <w:u w:val="single"/>
          <w:lang w:val="en-US"/>
        </w:rPr>
      </w:pPr>
      <w:r w:rsidRPr="285B813A" w:rsidR="686C82F9">
        <w:rPr>
          <w:rFonts w:ascii="Cambria" w:hAnsi="Cambria" w:eastAsia="Cambria" w:cs="Cambria"/>
          <w:b w:val="1"/>
          <w:bCs w:val="1"/>
          <w:i w:val="0"/>
          <w:iCs w:val="0"/>
          <w:caps w:val="0"/>
          <w:smallCaps w:val="0"/>
          <w:strike w:val="0"/>
          <w:dstrike w:val="0"/>
          <w:noProof w:val="0"/>
          <w:color w:val="000000" w:themeColor="text1" w:themeTint="FF" w:themeShade="FF"/>
          <w:sz w:val="22"/>
          <w:szCs w:val="22"/>
          <w:u w:val="single"/>
          <w:lang w:val="en-US"/>
        </w:rPr>
        <w:t>WORKING CONDITIONS:</w:t>
      </w:r>
    </w:p>
    <w:p xmlns:wp14="http://schemas.microsoft.com/office/word/2010/wordml" w:rsidP="285B813A" w14:paraId="25F3864B" wp14:textId="3E0419F8">
      <w:pPr>
        <w:pStyle w:val="ListParagraph"/>
        <w:numPr>
          <w:ilvl w:val="0"/>
          <w:numId w:val="14"/>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Work is generally performed in a</w:t>
      </w:r>
      <w:r w:rsidRPr="285B813A" w:rsidR="2876824D">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hybrid</w:t>
      </w: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office environment</w:t>
      </w:r>
      <w:r w:rsidRPr="285B813A" w:rsidR="091A1061">
        <w:rPr>
          <w:rFonts w:ascii="Cambria" w:hAnsi="Cambria" w:eastAsia="Cambria" w:cs="Cambria"/>
          <w:b w:val="0"/>
          <w:bCs w:val="0"/>
          <w:i w:val="0"/>
          <w:iCs w:val="0"/>
          <w:caps w:val="0"/>
          <w:smallCaps w:val="0"/>
          <w:noProof w:val="0"/>
          <w:color w:val="000000" w:themeColor="text1" w:themeTint="FF" w:themeShade="FF"/>
          <w:sz w:val="22"/>
          <w:szCs w:val="22"/>
          <w:lang w:val="en-US"/>
        </w:rPr>
        <w:t>. Remote work is permitted, but occasional in-office presence is expected.</w:t>
      </w:r>
    </w:p>
    <w:p xmlns:wp14="http://schemas.microsoft.com/office/word/2010/wordml" w:rsidP="285B813A" w14:paraId="09FDFFE6" wp14:textId="417B24D6">
      <w:pPr>
        <w:pStyle w:val="ListParagraph"/>
        <w:numPr>
          <w:ilvl w:val="0"/>
          <w:numId w:val="14"/>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Works closely with the Executive Director, D</w:t>
      </w:r>
      <w:r w:rsidRPr="285B813A" w:rsidR="408EFAFB">
        <w:rPr>
          <w:rFonts w:ascii="Cambria" w:hAnsi="Cambria" w:eastAsia="Cambria" w:cs="Cambria"/>
          <w:b w:val="0"/>
          <w:bCs w:val="0"/>
          <w:i w:val="0"/>
          <w:iCs w:val="0"/>
          <w:caps w:val="0"/>
          <w:smallCaps w:val="0"/>
          <w:noProof w:val="0"/>
          <w:color w:val="000000" w:themeColor="text1" w:themeTint="FF" w:themeShade="FF"/>
          <w:sz w:val="22"/>
          <w:szCs w:val="22"/>
          <w:lang w:val="en-US"/>
        </w:rPr>
        <w:t>eputy Director</w:t>
      </w: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285B813A" w:rsidR="0311DBF3">
        <w:rPr>
          <w:rFonts w:ascii="Cambria" w:hAnsi="Cambria" w:eastAsia="Cambria" w:cs="Cambria"/>
          <w:b w:val="0"/>
          <w:bCs w:val="0"/>
          <w:i w:val="0"/>
          <w:iCs w:val="0"/>
          <w:caps w:val="0"/>
          <w:smallCaps w:val="0"/>
          <w:noProof w:val="0"/>
          <w:color w:val="000000" w:themeColor="text1" w:themeTint="FF" w:themeShade="FF"/>
          <w:sz w:val="22"/>
          <w:szCs w:val="22"/>
          <w:lang w:val="en-US"/>
        </w:rPr>
        <w:t xml:space="preserve">and </w:t>
      </w: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Fiscal Chair of the Board.</w:t>
      </w:r>
    </w:p>
    <w:p xmlns:wp14="http://schemas.microsoft.com/office/word/2010/wordml" w:rsidP="285B813A" w14:paraId="4877F26A" wp14:textId="7122990D">
      <w:pPr>
        <w:pStyle w:val="ListParagraph"/>
        <w:numPr>
          <w:ilvl w:val="0"/>
          <w:numId w:val="14"/>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6ABCAD70">
        <w:rPr>
          <w:rFonts w:ascii="Cambria" w:hAnsi="Cambria" w:eastAsia="Cambria" w:cs="Cambria"/>
          <w:b w:val="0"/>
          <w:bCs w:val="0"/>
          <w:i w:val="0"/>
          <w:iCs w:val="0"/>
          <w:caps w:val="0"/>
          <w:smallCaps w:val="0"/>
          <w:noProof w:val="0"/>
          <w:color w:val="000000" w:themeColor="text1" w:themeTint="FF" w:themeShade="FF"/>
          <w:sz w:val="22"/>
          <w:szCs w:val="22"/>
          <w:lang w:val="en-US"/>
        </w:rPr>
        <w:t>Part of a dynamic team which values diversity, equity, inclusion, belonging, and a culture of dignity</w:t>
      </w:r>
    </w:p>
    <w:p xmlns:wp14="http://schemas.microsoft.com/office/word/2010/wordml" w:rsidP="285B813A" w14:paraId="7A27333A" wp14:textId="2BD96D5C">
      <w:pPr>
        <w:pStyle w:val="Normal"/>
        <w:ind w:left="0"/>
        <w:rPr>
          <w:rFonts w:ascii="Cambria" w:hAnsi="Cambria" w:eastAsia="Cambria" w:cs="Cambria"/>
          <w:b w:val="0"/>
          <w:bCs w:val="0"/>
          <w:i w:val="0"/>
          <w:iCs w:val="0"/>
          <w:caps w:val="0"/>
          <w:smallCaps w:val="0"/>
          <w:noProof w:val="0"/>
          <w:color w:val="000000" w:themeColor="text1" w:themeTint="FF" w:themeShade="FF"/>
          <w:sz w:val="22"/>
          <w:szCs w:val="22"/>
          <w:lang w:val="en-US"/>
        </w:rPr>
      </w:pPr>
    </w:p>
    <w:p xmlns:wp14="http://schemas.microsoft.com/office/word/2010/wordml" w:rsidP="285B813A" w14:paraId="5E491F7A" wp14:textId="7B2676E4">
      <w:pPr>
        <w:pStyle w:val="Normal"/>
        <w:bidi w:val="0"/>
        <w:spacing w:before="0" w:beforeAutospacing="off" w:after="160" w:afterAutospacing="off" w:line="259" w:lineRule="auto"/>
        <w:ind w:left="0" w:right="0"/>
        <w:jc w:val="left"/>
        <w:rPr>
          <w:rFonts w:ascii="Cambria" w:hAnsi="Cambria" w:eastAsia="Cambria" w:cs="Cambria"/>
          <w:b w:val="1"/>
          <w:bCs w:val="1"/>
          <w:i w:val="0"/>
          <w:iCs w:val="0"/>
          <w:caps w:val="0"/>
          <w:smallCaps w:val="0"/>
          <w:strike w:val="0"/>
          <w:dstrike w:val="0"/>
          <w:noProof w:val="0"/>
          <w:color w:val="000000" w:themeColor="text1" w:themeTint="FF" w:themeShade="FF"/>
          <w:sz w:val="22"/>
          <w:szCs w:val="22"/>
          <w:u w:val="none"/>
          <w:lang w:val="en-US"/>
        </w:rPr>
      </w:pPr>
      <w:bookmarkStart w:name="_Int_FICq6BqA" w:id="1103466285"/>
      <w:r w:rsidRPr="285B813A" w:rsidR="676B4F13">
        <w:rPr>
          <w:rFonts w:ascii="Cambria" w:hAnsi="Cambria" w:eastAsia="Cambria" w:cs="Cambria"/>
          <w:b w:val="1"/>
          <w:bCs w:val="1"/>
          <w:i w:val="0"/>
          <w:iCs w:val="0"/>
          <w:caps w:val="0"/>
          <w:smallCaps w:val="0"/>
          <w:strike w:val="0"/>
          <w:dstrike w:val="0"/>
          <w:noProof w:val="0"/>
          <w:color w:val="000000" w:themeColor="text1" w:themeTint="FF" w:themeShade="FF"/>
          <w:sz w:val="22"/>
          <w:szCs w:val="22"/>
          <w:u w:val="single"/>
          <w:lang w:val="en-US"/>
        </w:rPr>
        <w:t>EXPERIENCE AND EDUCATION:</w:t>
      </w:r>
      <w:bookmarkEnd w:id="1103466285"/>
    </w:p>
    <w:p xmlns:wp14="http://schemas.microsoft.com/office/word/2010/wordml" w:rsidP="1B013106" w14:paraId="37A77642" wp14:textId="0F050877">
      <w:pPr>
        <w:pStyle w:val="ListParagraph"/>
        <w:numPr>
          <w:ilvl w:val="0"/>
          <w:numId w:val="15"/>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1B013106" w:rsidR="3EFD7E1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7-10 years’ experience managing accounting functions, </w:t>
      </w:r>
      <w:r w:rsidRPr="1B013106" w:rsidR="1D1897FC">
        <w:rPr>
          <w:rFonts w:ascii="Cambria" w:hAnsi="Cambria" w:eastAsia="Cambria" w:cs="Cambria"/>
          <w:b w:val="0"/>
          <w:bCs w:val="0"/>
          <w:i w:val="0"/>
          <w:iCs w:val="0"/>
          <w:caps w:val="0"/>
          <w:smallCaps w:val="0"/>
          <w:noProof w:val="0"/>
          <w:color w:val="000000" w:themeColor="text1" w:themeTint="FF" w:themeShade="FF"/>
          <w:sz w:val="22"/>
          <w:szCs w:val="22"/>
          <w:lang w:val="en-US"/>
        </w:rPr>
        <w:t xml:space="preserve">at least five years </w:t>
      </w:r>
      <w:r w:rsidRPr="1B013106" w:rsidR="3EFD7E14">
        <w:rPr>
          <w:rFonts w:ascii="Cambria" w:hAnsi="Cambria" w:eastAsia="Cambria" w:cs="Cambria"/>
          <w:b w:val="0"/>
          <w:bCs w:val="0"/>
          <w:i w:val="0"/>
          <w:iCs w:val="0"/>
          <w:caps w:val="0"/>
          <w:smallCaps w:val="0"/>
          <w:noProof w:val="0"/>
          <w:color w:val="000000" w:themeColor="text1" w:themeTint="FF" w:themeShade="FF"/>
          <w:sz w:val="22"/>
          <w:szCs w:val="22"/>
          <w:lang w:val="en-US"/>
        </w:rPr>
        <w:t>with nonprofit organization</w:t>
      </w:r>
      <w:r w:rsidRPr="1B013106" w:rsidR="5556E6C9">
        <w:rPr>
          <w:rFonts w:ascii="Cambria" w:hAnsi="Cambria" w:eastAsia="Cambria" w:cs="Cambria"/>
          <w:b w:val="0"/>
          <w:bCs w:val="0"/>
          <w:i w:val="0"/>
          <w:iCs w:val="0"/>
          <w:caps w:val="0"/>
          <w:smallCaps w:val="0"/>
          <w:noProof w:val="0"/>
          <w:color w:val="000000" w:themeColor="text1" w:themeTint="FF" w:themeShade="FF"/>
          <w:sz w:val="22"/>
          <w:szCs w:val="22"/>
          <w:lang w:val="en-US"/>
        </w:rPr>
        <w:t>(</w:t>
      </w:r>
      <w:r w:rsidRPr="1B013106" w:rsidR="3EFD7E14">
        <w:rPr>
          <w:rFonts w:ascii="Cambria" w:hAnsi="Cambria" w:eastAsia="Cambria" w:cs="Cambria"/>
          <w:b w:val="0"/>
          <w:bCs w:val="0"/>
          <w:i w:val="0"/>
          <w:iCs w:val="0"/>
          <w:caps w:val="0"/>
          <w:smallCaps w:val="0"/>
          <w:noProof w:val="0"/>
          <w:color w:val="000000" w:themeColor="text1" w:themeTint="FF" w:themeShade="FF"/>
          <w:sz w:val="22"/>
          <w:szCs w:val="22"/>
          <w:lang w:val="en-US"/>
        </w:rPr>
        <w:t>s</w:t>
      </w:r>
      <w:r w:rsidRPr="1B013106" w:rsidR="23DAD3D4">
        <w:rPr>
          <w:rFonts w:ascii="Cambria" w:hAnsi="Cambria" w:eastAsia="Cambria" w:cs="Cambria"/>
          <w:b w:val="0"/>
          <w:bCs w:val="0"/>
          <w:i w:val="0"/>
          <w:iCs w:val="0"/>
          <w:caps w:val="0"/>
          <w:smallCaps w:val="0"/>
          <w:noProof w:val="0"/>
          <w:color w:val="000000" w:themeColor="text1" w:themeTint="FF" w:themeShade="FF"/>
          <w:sz w:val="22"/>
          <w:szCs w:val="22"/>
          <w:lang w:val="en-US"/>
        </w:rPr>
        <w:t>)</w:t>
      </w:r>
    </w:p>
    <w:p xmlns:wp14="http://schemas.microsoft.com/office/word/2010/wordml" w:rsidP="285B813A" w14:paraId="3B403C97" wp14:textId="0F3FCD08">
      <w:pPr>
        <w:pStyle w:val="ListParagraph"/>
        <w:numPr>
          <w:ilvl w:val="0"/>
          <w:numId w:val="15"/>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BA Accounting or related financial degree; MBA; CPA preferred</w:t>
      </w:r>
    </w:p>
    <w:p xmlns:wp14="http://schemas.microsoft.com/office/word/2010/wordml" w:rsidP="285B813A" w14:paraId="2F71A6F1" wp14:textId="49923DFD">
      <w:pPr>
        <w:pStyle w:val="ListParagraph"/>
        <w:numPr>
          <w:ilvl w:val="0"/>
          <w:numId w:val="15"/>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7-10 years’ experience working as a liaison with management and their boards and fiscal committees</w:t>
      </w:r>
    </w:p>
    <w:p xmlns:wp14="http://schemas.microsoft.com/office/word/2010/wordml" w:rsidP="1B013106" w14:paraId="7F6C7F83" wp14:textId="39D05A24">
      <w:pPr>
        <w:pStyle w:val="ListParagraph"/>
        <w:numPr>
          <w:ilvl w:val="0"/>
          <w:numId w:val="15"/>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1B013106" w:rsidR="3EFD7E14">
        <w:rPr>
          <w:rFonts w:ascii="Cambria" w:hAnsi="Cambria" w:eastAsia="Cambria" w:cs="Cambria"/>
          <w:b w:val="0"/>
          <w:bCs w:val="0"/>
          <w:i w:val="0"/>
          <w:iCs w:val="0"/>
          <w:caps w:val="0"/>
          <w:smallCaps w:val="0"/>
          <w:noProof w:val="0"/>
          <w:color w:val="000000" w:themeColor="text1" w:themeTint="FF" w:themeShade="FF"/>
          <w:sz w:val="22"/>
          <w:szCs w:val="22"/>
          <w:lang w:val="en-US"/>
        </w:rPr>
        <w:t>Experience in managing fiscal budgeting and reporting; developing statistical and other financial reports which illustrate the financial position of the organization</w:t>
      </w:r>
    </w:p>
    <w:p w:rsidR="13C2C60C" w:rsidP="1B013106" w:rsidRDefault="13C2C60C" w14:paraId="3BD6E76A" w14:textId="26BF0B0B">
      <w:pPr>
        <w:pStyle w:val="ListParagraph"/>
        <w:numPr>
          <w:ilvl w:val="0"/>
          <w:numId w:val="15"/>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1B013106" w:rsidR="13C2C60C">
        <w:rPr>
          <w:rFonts w:ascii="Cambria" w:hAnsi="Cambria" w:eastAsia="Cambria" w:cs="Cambria"/>
          <w:b w:val="0"/>
          <w:bCs w:val="0"/>
          <w:i w:val="0"/>
          <w:iCs w:val="0"/>
          <w:caps w:val="0"/>
          <w:smallCaps w:val="0"/>
          <w:noProof w:val="0"/>
          <w:color w:val="000000" w:themeColor="text1" w:themeTint="FF" w:themeShade="FF"/>
          <w:sz w:val="22"/>
          <w:szCs w:val="22"/>
          <w:lang w:val="en-US"/>
        </w:rPr>
        <w:t>Demonstrated experience managing funding received from government agencies</w:t>
      </w:r>
    </w:p>
    <w:p xmlns:wp14="http://schemas.microsoft.com/office/word/2010/wordml" w:rsidP="1B013106" w14:paraId="4BA91C8C" wp14:textId="3CECD611">
      <w:pPr>
        <w:pStyle w:val="ListParagraph"/>
        <w:numPr>
          <w:ilvl w:val="0"/>
          <w:numId w:val="15"/>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1B013106" w:rsidR="3EFD7E1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3-5 </w:t>
      </w:r>
      <w:r w:rsidRPr="1B013106" w:rsidR="43257D2C">
        <w:rPr>
          <w:rFonts w:ascii="Cambria" w:hAnsi="Cambria" w:eastAsia="Cambria" w:cs="Cambria"/>
          <w:b w:val="0"/>
          <w:bCs w:val="0"/>
          <w:i w:val="0"/>
          <w:iCs w:val="0"/>
          <w:caps w:val="0"/>
          <w:smallCaps w:val="0"/>
          <w:noProof w:val="0"/>
          <w:color w:val="000000" w:themeColor="text1" w:themeTint="FF" w:themeShade="FF"/>
          <w:sz w:val="22"/>
          <w:szCs w:val="22"/>
          <w:lang w:val="en-US"/>
        </w:rPr>
        <w:t>years</w:t>
      </w:r>
      <w:r w:rsidRPr="1B013106" w:rsidR="3EFD7E1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in a supervisory role in accounting functions</w:t>
      </w:r>
    </w:p>
    <w:p xmlns:wp14="http://schemas.microsoft.com/office/word/2010/wordml" w:rsidP="285B813A" w14:paraId="1F6A05F7" wp14:textId="7EAFA8BB">
      <w:pPr>
        <w:pStyle w:val="Normal"/>
        <w:ind w:left="0"/>
        <w:rPr>
          <w:rFonts w:ascii="Cambria" w:hAnsi="Cambria" w:eastAsia="Cambria" w:cs="Cambria"/>
          <w:b w:val="0"/>
          <w:bCs w:val="0"/>
          <w:i w:val="0"/>
          <w:iCs w:val="0"/>
          <w:caps w:val="0"/>
          <w:smallCaps w:val="0"/>
          <w:noProof w:val="0"/>
          <w:color w:val="000000" w:themeColor="text1" w:themeTint="FF" w:themeShade="FF"/>
          <w:sz w:val="22"/>
          <w:szCs w:val="22"/>
          <w:lang w:val="en-US"/>
        </w:rPr>
      </w:pPr>
    </w:p>
    <w:p xmlns:wp14="http://schemas.microsoft.com/office/word/2010/wordml" w:rsidP="285B813A" w14:paraId="10E5E39E" wp14:textId="4A5DFFC5">
      <w:pPr>
        <w:pStyle w:val="Normal"/>
        <w:bidi w:val="0"/>
        <w:spacing w:before="0" w:beforeAutospacing="off" w:after="160" w:afterAutospacing="off" w:line="259" w:lineRule="auto"/>
        <w:ind w:left="0" w:right="0"/>
        <w:jc w:val="left"/>
        <w:rPr>
          <w:rFonts w:ascii="Cambria" w:hAnsi="Cambria" w:eastAsia="Cambria" w:cs="Cambria"/>
          <w:b w:val="1"/>
          <w:bCs w:val="1"/>
          <w:i w:val="0"/>
          <w:iCs w:val="0"/>
          <w:caps w:val="0"/>
          <w:smallCaps w:val="0"/>
          <w:strike w:val="0"/>
          <w:dstrike w:val="0"/>
          <w:noProof w:val="0"/>
          <w:color w:val="000000" w:themeColor="text1" w:themeTint="FF" w:themeShade="FF"/>
          <w:sz w:val="22"/>
          <w:szCs w:val="22"/>
          <w:u w:val="none"/>
          <w:lang w:val="en-US"/>
        </w:rPr>
      </w:pPr>
      <w:bookmarkStart w:name="_Int_uUIhmDzo" w:id="1375968987"/>
      <w:r w:rsidRPr="285B813A" w:rsidR="7473726F">
        <w:rPr>
          <w:rFonts w:ascii="Cambria" w:hAnsi="Cambria" w:eastAsia="Cambria" w:cs="Cambria"/>
          <w:b w:val="1"/>
          <w:bCs w:val="1"/>
          <w:i w:val="0"/>
          <w:iCs w:val="0"/>
          <w:caps w:val="0"/>
          <w:smallCaps w:val="0"/>
          <w:strike w:val="0"/>
          <w:dstrike w:val="0"/>
          <w:noProof w:val="0"/>
          <w:color w:val="000000" w:themeColor="text1" w:themeTint="FF" w:themeShade="FF"/>
          <w:sz w:val="22"/>
          <w:szCs w:val="22"/>
          <w:u w:val="single"/>
          <w:lang w:val="en-US"/>
        </w:rPr>
        <w:t>CAPACITIES:</w:t>
      </w:r>
      <w:bookmarkEnd w:id="1375968987"/>
    </w:p>
    <w:p xmlns:wp14="http://schemas.microsoft.com/office/word/2010/wordml" w:rsidP="285B813A" w14:paraId="5AA0AE56" wp14:textId="2C28232D">
      <w:pPr>
        <w:pStyle w:val="ListParagraph"/>
        <w:numPr>
          <w:ilvl w:val="0"/>
          <w:numId w:val="16"/>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3EFD7E14">
        <w:rPr>
          <w:rFonts w:ascii="Cambria" w:hAnsi="Cambria" w:eastAsia="Cambria" w:cs="Cambria"/>
          <w:b w:val="0"/>
          <w:bCs w:val="0"/>
          <w:i w:val="0"/>
          <w:iCs w:val="0"/>
          <w:caps w:val="0"/>
          <w:smallCaps w:val="0"/>
          <w:noProof w:val="0"/>
          <w:color w:val="000000" w:themeColor="text1" w:themeTint="FF" w:themeShade="FF"/>
          <w:sz w:val="22"/>
          <w:szCs w:val="22"/>
          <w:lang w:val="en-US"/>
        </w:rPr>
        <w:t>Current and extensive comprehension and application of GAAP required</w:t>
      </w:r>
    </w:p>
    <w:p xmlns:wp14="http://schemas.microsoft.com/office/word/2010/wordml" w:rsidP="65DF0691" w14:paraId="1412D99D" wp14:textId="57D5331C">
      <w:pPr>
        <w:pStyle w:val="ListParagraph"/>
        <w:numPr>
          <w:ilvl w:val="0"/>
          <w:numId w:val="16"/>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3EFD7E14">
        <w:rPr>
          <w:rFonts w:ascii="Cambria" w:hAnsi="Cambria" w:eastAsia="Cambria" w:cs="Cambria"/>
          <w:b w:val="0"/>
          <w:bCs w:val="0"/>
          <w:i w:val="0"/>
          <w:iCs w:val="0"/>
          <w:caps w:val="0"/>
          <w:smallCaps w:val="0"/>
          <w:noProof w:val="0"/>
          <w:color w:val="000000" w:themeColor="text1" w:themeTint="FF" w:themeShade="FF"/>
          <w:sz w:val="22"/>
          <w:szCs w:val="22"/>
          <w:lang w:val="en-US"/>
        </w:rPr>
        <w:t>Applied knowledge of various accounting software</w:t>
      </w:r>
      <w:r w:rsidRPr="65DF0691" w:rsidR="576A00AF">
        <w:rPr>
          <w:rFonts w:ascii="Cambria" w:hAnsi="Cambria" w:eastAsia="Cambria" w:cs="Cambria"/>
          <w:b w:val="0"/>
          <w:bCs w:val="0"/>
          <w:i w:val="0"/>
          <w:iCs w:val="0"/>
          <w:caps w:val="0"/>
          <w:smallCaps w:val="0"/>
          <w:noProof w:val="0"/>
          <w:color w:val="000000" w:themeColor="text1" w:themeTint="FF" w:themeShade="FF"/>
          <w:sz w:val="22"/>
          <w:szCs w:val="22"/>
          <w:lang w:val="en-US"/>
        </w:rPr>
        <w:t>, particularly QB Online</w:t>
      </w:r>
    </w:p>
    <w:p xmlns:wp14="http://schemas.microsoft.com/office/word/2010/wordml" w:rsidP="65DF0691" w14:paraId="1AD13E7F" wp14:textId="631F9E56">
      <w:pPr>
        <w:pStyle w:val="ListParagraph"/>
        <w:numPr>
          <w:ilvl w:val="0"/>
          <w:numId w:val="16"/>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3EFD7E14">
        <w:rPr>
          <w:rFonts w:ascii="Cambria" w:hAnsi="Cambria" w:eastAsia="Cambria" w:cs="Cambria"/>
          <w:b w:val="0"/>
          <w:bCs w:val="0"/>
          <w:i w:val="0"/>
          <w:iCs w:val="0"/>
          <w:caps w:val="0"/>
          <w:smallCaps w:val="0"/>
          <w:noProof w:val="0"/>
          <w:color w:val="000000" w:themeColor="text1" w:themeTint="FF" w:themeShade="FF"/>
          <w:sz w:val="22"/>
          <w:szCs w:val="22"/>
          <w:lang w:val="en-US"/>
        </w:rPr>
        <w:t>Knowledge of internal controls and auditing procedures</w:t>
      </w:r>
    </w:p>
    <w:p w:rsidR="2E47762F" w:rsidP="65DF0691" w:rsidRDefault="2E47762F" w14:paraId="2FF141BF" w14:textId="659BD708">
      <w:pPr>
        <w:pStyle w:val="ListParagraph"/>
        <w:numPr>
          <w:ilvl w:val="0"/>
          <w:numId w:val="16"/>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2E47762F">
        <w:rPr>
          <w:rFonts w:ascii="Cambria" w:hAnsi="Cambria" w:eastAsia="Cambria" w:cs="Cambria"/>
          <w:b w:val="0"/>
          <w:bCs w:val="0"/>
          <w:i w:val="0"/>
          <w:iCs w:val="0"/>
          <w:caps w:val="0"/>
          <w:smallCaps w:val="0"/>
          <w:noProof w:val="0"/>
          <w:color w:val="000000" w:themeColor="text1" w:themeTint="FF" w:themeShade="FF"/>
          <w:sz w:val="22"/>
          <w:szCs w:val="22"/>
          <w:lang w:val="en-US"/>
        </w:rPr>
        <w:t>Experience in accounting process improvement and automation</w:t>
      </w:r>
      <w:r w:rsidRPr="65DF0691" w:rsidR="426C6B6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perferred</w:t>
      </w:r>
    </w:p>
    <w:p w:rsidR="3EFD7E14" w:rsidP="65DF0691" w:rsidRDefault="3EFD7E14" w14:paraId="57B71205" w14:textId="50830FA1">
      <w:pPr>
        <w:pStyle w:val="ListParagraph"/>
        <w:numPr>
          <w:ilvl w:val="0"/>
          <w:numId w:val="16"/>
        </w:numPr>
        <w:bidi w:val="0"/>
        <w:spacing w:before="0" w:beforeAutospacing="off" w:after="160" w:afterAutospacing="off" w:line="259" w:lineRule="auto"/>
        <w:ind w:left="720" w:right="0" w:hanging="360"/>
        <w:jc w:val="left"/>
        <w:rPr>
          <w:rFonts w:ascii="Cambria" w:hAnsi="Cambria" w:eastAsia="Cambria" w:cs="Cambria"/>
          <w:b w:val="0"/>
          <w:bCs w:val="0"/>
          <w:i w:val="0"/>
          <w:iCs w:val="0"/>
          <w:caps w:val="0"/>
          <w:smallCaps w:val="0"/>
          <w:noProof w:val="0"/>
          <w:color w:val="000000" w:themeColor="text1" w:themeTint="FF" w:themeShade="FF"/>
          <w:sz w:val="22"/>
          <w:szCs w:val="22"/>
          <w:lang w:val="en-US"/>
        </w:rPr>
      </w:pPr>
      <w:r w:rsidRPr="65DF0691" w:rsidR="3EFD7E14">
        <w:rPr>
          <w:rFonts w:ascii="Cambria" w:hAnsi="Cambria" w:eastAsia="Cambria" w:cs="Cambria"/>
          <w:b w:val="0"/>
          <w:bCs w:val="0"/>
          <w:i w:val="0"/>
          <w:iCs w:val="0"/>
          <w:caps w:val="0"/>
          <w:smallCaps w:val="0"/>
          <w:noProof w:val="0"/>
          <w:color w:val="000000" w:themeColor="text1" w:themeTint="FF" w:themeShade="FF"/>
          <w:sz w:val="22"/>
          <w:szCs w:val="22"/>
          <w:lang w:val="en-US"/>
        </w:rPr>
        <w:t>Exception</w:t>
      </w:r>
      <w:r w:rsidRPr="65DF0691" w:rsidR="6188EAD1">
        <w:rPr>
          <w:rFonts w:ascii="Cambria" w:hAnsi="Cambria" w:eastAsia="Cambria" w:cs="Cambria"/>
          <w:b w:val="0"/>
          <w:bCs w:val="0"/>
          <w:i w:val="0"/>
          <w:iCs w:val="0"/>
          <w:caps w:val="0"/>
          <w:smallCaps w:val="0"/>
          <w:noProof w:val="0"/>
          <w:color w:val="000000" w:themeColor="text1" w:themeTint="FF" w:themeShade="FF"/>
          <w:sz w:val="22"/>
          <w:szCs w:val="22"/>
          <w:lang w:val="en-US"/>
        </w:rPr>
        <w:t xml:space="preserve">al </w:t>
      </w:r>
      <w:r w:rsidRPr="65DF0691" w:rsidR="3EFD7E1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PC and spreadsheet skills </w:t>
      </w:r>
      <w:r w:rsidRPr="65DF0691" w:rsidR="65910B04">
        <w:rPr>
          <w:rFonts w:ascii="Cambria" w:hAnsi="Cambria" w:eastAsia="Cambria" w:cs="Cambria"/>
          <w:b w:val="0"/>
          <w:bCs w:val="0"/>
          <w:i w:val="0"/>
          <w:iCs w:val="0"/>
          <w:caps w:val="0"/>
          <w:smallCaps w:val="0"/>
          <w:noProof w:val="0"/>
          <w:color w:val="000000" w:themeColor="text1" w:themeTint="FF" w:themeShade="FF"/>
          <w:sz w:val="22"/>
          <w:szCs w:val="22"/>
          <w:lang w:val="en-US"/>
        </w:rPr>
        <w:t>required</w:t>
      </w:r>
    </w:p>
    <w:p xmlns:wp14="http://schemas.microsoft.com/office/word/2010/wordml" w:rsidP="1B013106" w14:paraId="5456AEE4" wp14:textId="2EE63C89">
      <w:pPr>
        <w:pStyle w:val="ListParagraph"/>
        <w:numPr>
          <w:ilvl w:val="0"/>
          <w:numId w:val="16"/>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1B013106" w:rsidR="3EFD7E14">
        <w:rPr>
          <w:rFonts w:ascii="Cambria" w:hAnsi="Cambria" w:eastAsia="Cambria" w:cs="Cambria"/>
          <w:b w:val="0"/>
          <w:bCs w:val="0"/>
          <w:i w:val="0"/>
          <w:iCs w:val="0"/>
          <w:caps w:val="0"/>
          <w:smallCaps w:val="0"/>
          <w:noProof w:val="0"/>
          <w:color w:val="000000" w:themeColor="text1" w:themeTint="FF" w:themeShade="FF"/>
          <w:sz w:val="22"/>
          <w:szCs w:val="22"/>
          <w:lang w:val="en-US"/>
        </w:rPr>
        <w:t>Working knowledge and application of payroll software</w:t>
      </w:r>
      <w:r w:rsidRPr="1B013106" w:rsidR="768175F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(currently using Paychex Flex)</w:t>
      </w:r>
      <w:r w:rsidRPr="1B013106" w:rsidR="3EFD7E14">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and the production of a bi-weekly payroll for staff</w:t>
      </w:r>
    </w:p>
    <w:p xmlns:wp14="http://schemas.microsoft.com/office/word/2010/wordml" w:rsidP="285B813A" w14:paraId="28AD3DD3" wp14:textId="6A8599D3">
      <w:pPr>
        <w:pStyle w:val="ListParagraph"/>
        <w:numPr>
          <w:ilvl w:val="0"/>
          <w:numId w:val="16"/>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105540C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Attention to detail and strong </w:t>
      </w:r>
      <w:r w:rsidRPr="285B813A" w:rsidR="6F943A1D">
        <w:rPr>
          <w:rFonts w:ascii="Cambria" w:hAnsi="Cambria" w:eastAsia="Cambria" w:cs="Cambria"/>
          <w:b w:val="0"/>
          <w:bCs w:val="0"/>
          <w:i w:val="0"/>
          <w:iCs w:val="0"/>
          <w:caps w:val="0"/>
          <w:smallCaps w:val="0"/>
          <w:noProof w:val="0"/>
          <w:color w:val="000000" w:themeColor="text1" w:themeTint="FF" w:themeShade="FF"/>
          <w:sz w:val="22"/>
          <w:szCs w:val="22"/>
          <w:lang w:val="en-US"/>
        </w:rPr>
        <w:t>problem-solving skills</w:t>
      </w:r>
    </w:p>
    <w:p xmlns:wp14="http://schemas.microsoft.com/office/word/2010/wordml" w:rsidP="285B813A" w14:paraId="2EFEFCF4" wp14:textId="2F1104CC">
      <w:pPr>
        <w:pStyle w:val="ListParagraph"/>
        <w:numPr>
          <w:ilvl w:val="0"/>
          <w:numId w:val="16"/>
        </w:numPr>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6F943A1D">
        <w:rPr>
          <w:rFonts w:ascii="Cambria" w:hAnsi="Cambria" w:eastAsia="Cambria" w:cs="Cambria"/>
          <w:b w:val="0"/>
          <w:bCs w:val="0"/>
          <w:i w:val="0"/>
          <w:iCs w:val="0"/>
          <w:caps w:val="0"/>
          <w:smallCaps w:val="0"/>
          <w:noProof w:val="0"/>
          <w:color w:val="000000" w:themeColor="text1" w:themeTint="FF" w:themeShade="FF"/>
          <w:sz w:val="22"/>
          <w:szCs w:val="22"/>
          <w:lang w:val="en-US"/>
        </w:rPr>
        <w:t>Self-motivated, organized, detail-oriented, ability to problem solve effectively and efficiently</w:t>
      </w:r>
    </w:p>
    <w:p xmlns:wp14="http://schemas.microsoft.com/office/word/2010/wordml" w:rsidP="285B813A" w14:paraId="2C35490D" wp14:textId="13337F1B">
      <w:pPr>
        <w:pStyle w:val="Normal"/>
        <w:ind w:left="0"/>
        <w:rPr>
          <w:rFonts w:ascii="Cambria" w:hAnsi="Cambria" w:eastAsia="Cambria" w:cs="Cambria"/>
          <w:b w:val="0"/>
          <w:bCs w:val="0"/>
          <w:i w:val="0"/>
          <w:iCs w:val="0"/>
          <w:caps w:val="0"/>
          <w:smallCaps w:val="0"/>
          <w:noProof w:val="0"/>
          <w:color w:val="000000" w:themeColor="text1" w:themeTint="FF" w:themeShade="FF"/>
          <w:sz w:val="22"/>
          <w:szCs w:val="22"/>
          <w:lang w:val="en-US"/>
        </w:rPr>
      </w:pPr>
    </w:p>
    <w:p xmlns:wp14="http://schemas.microsoft.com/office/word/2010/wordml" w:rsidP="285B813A" w14:paraId="6AD09B7B" wp14:textId="182AFA91">
      <w:pPr>
        <w:pStyle w:val="Normal"/>
        <w:bidi w:val="0"/>
        <w:spacing w:before="0" w:beforeAutospacing="off" w:after="160" w:afterAutospacing="off" w:line="276" w:lineRule="auto"/>
        <w:ind w:left="0" w:right="0"/>
        <w:jc w:val="left"/>
        <w:rPr>
          <w:rFonts w:ascii="Cambria" w:hAnsi="Cambria" w:eastAsia="Cambria" w:cs="Cambria"/>
          <w:b w:val="0"/>
          <w:bCs w:val="0"/>
          <w:i w:val="0"/>
          <w:iCs w:val="0"/>
          <w:caps w:val="0"/>
          <w:smallCaps w:val="0"/>
          <w:noProof w:val="0"/>
          <w:color w:val="000000" w:themeColor="text1" w:themeTint="FF" w:themeShade="FF"/>
          <w:sz w:val="22"/>
          <w:szCs w:val="22"/>
          <w:lang w:val="en"/>
        </w:rPr>
      </w:pPr>
      <w:r w:rsidRPr="285B813A" w:rsidR="5A531E98">
        <w:rPr>
          <w:rFonts w:ascii="Cambria" w:hAnsi="Cambria" w:eastAsia="Cambria" w:cs="Cambria"/>
          <w:b w:val="1"/>
          <w:bCs w:val="1"/>
          <w:i w:val="0"/>
          <w:iCs w:val="0"/>
          <w:caps w:val="0"/>
          <w:smallCaps w:val="0"/>
          <w:noProof w:val="0"/>
          <w:color w:val="000000" w:themeColor="text1" w:themeTint="FF" w:themeShade="FF"/>
          <w:sz w:val="22"/>
          <w:szCs w:val="22"/>
          <w:lang w:val="en"/>
        </w:rPr>
        <w:t xml:space="preserve">Salary: </w:t>
      </w:r>
      <w:r w:rsidRPr="285B813A" w:rsidR="61062488">
        <w:rPr>
          <w:rFonts w:ascii="Cambria" w:hAnsi="Cambria" w:eastAsia="Cambria" w:cs="Cambria"/>
          <w:b w:val="0"/>
          <w:bCs w:val="0"/>
          <w:i w:val="0"/>
          <w:iCs w:val="0"/>
          <w:caps w:val="0"/>
          <w:smallCaps w:val="0"/>
          <w:noProof w:val="0"/>
          <w:color w:val="000000" w:themeColor="text1" w:themeTint="FF" w:themeShade="FF"/>
          <w:sz w:val="22"/>
          <w:szCs w:val="22"/>
          <w:lang w:val="en"/>
        </w:rPr>
        <w:t>$90,000-$95,000</w:t>
      </w:r>
    </w:p>
    <w:p xmlns:wp14="http://schemas.microsoft.com/office/word/2010/wordml" w:rsidP="285B813A" w14:paraId="3CBF18A7" wp14:textId="48AEFED6">
      <w:pPr>
        <w:spacing w:beforeAutospacing="on" w:afterAutospacing="on" w:line="240"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5A531E98">
        <w:rPr>
          <w:rFonts w:ascii="Cambria" w:hAnsi="Cambria" w:eastAsia="Cambria" w:cs="Cambria"/>
          <w:b w:val="1"/>
          <w:bCs w:val="1"/>
          <w:i w:val="0"/>
          <w:iCs w:val="0"/>
          <w:caps w:val="0"/>
          <w:smallCaps w:val="0"/>
          <w:noProof w:val="0"/>
          <w:color w:val="000000" w:themeColor="text1" w:themeTint="FF" w:themeShade="FF"/>
          <w:sz w:val="22"/>
          <w:szCs w:val="22"/>
          <w:lang w:val="en"/>
        </w:rPr>
        <w:t>Apply:</w:t>
      </w:r>
      <w:r w:rsidRPr="285B813A" w:rsidR="5A531E98">
        <w:rPr>
          <w:rFonts w:ascii="Cambria" w:hAnsi="Cambria" w:eastAsia="Cambria" w:cs="Cambria"/>
          <w:b w:val="0"/>
          <w:bCs w:val="0"/>
          <w:i w:val="0"/>
          <w:iCs w:val="0"/>
          <w:caps w:val="0"/>
          <w:smallCaps w:val="0"/>
          <w:noProof w:val="0"/>
          <w:color w:val="000000" w:themeColor="text1" w:themeTint="FF" w:themeShade="FF"/>
          <w:sz w:val="22"/>
          <w:szCs w:val="22"/>
          <w:lang w:val="en"/>
        </w:rPr>
        <w:t xml:space="preserve"> </w:t>
      </w:r>
      <w:r w:rsidRPr="285B813A" w:rsidR="3F020CF3">
        <w:rPr>
          <w:rFonts w:ascii="Cambria" w:hAnsi="Cambria" w:eastAsia="Cambria" w:cs="Cambria"/>
          <w:b w:val="0"/>
          <w:bCs w:val="0"/>
          <w:i w:val="0"/>
          <w:iCs w:val="0"/>
          <w:caps w:val="0"/>
          <w:smallCaps w:val="0"/>
          <w:noProof w:val="0"/>
          <w:color w:val="000000" w:themeColor="text1" w:themeTint="FF" w:themeShade="FF"/>
          <w:sz w:val="22"/>
          <w:szCs w:val="22"/>
          <w:lang w:val="en"/>
        </w:rPr>
        <w:t>send a</w:t>
      </w:r>
      <w:r w:rsidRPr="285B813A" w:rsidR="5A531E98">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285B813A" w:rsidR="5A531E98">
        <w:rPr>
          <w:rFonts w:ascii="Cambria" w:hAnsi="Cambria" w:eastAsia="Cambria" w:cs="Cambria"/>
          <w:b w:val="1"/>
          <w:bCs w:val="1"/>
          <w:i w:val="0"/>
          <w:iCs w:val="0"/>
          <w:caps w:val="0"/>
          <w:smallCaps w:val="0"/>
          <w:noProof w:val="0"/>
          <w:color w:val="000000" w:themeColor="text1" w:themeTint="FF" w:themeShade="FF"/>
          <w:sz w:val="22"/>
          <w:szCs w:val="22"/>
          <w:lang w:val="en-US"/>
        </w:rPr>
        <w:t>resume and cover letter</w:t>
      </w:r>
      <w:r w:rsidRPr="285B813A" w:rsidR="5A531E98">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to </w:t>
      </w:r>
      <w:hyperlink r:id="R4486ef9478fd4bc5">
        <w:r w:rsidRPr="285B813A" w:rsidR="5A531E98">
          <w:rPr>
            <w:rStyle w:val="Hyperlink"/>
            <w:rFonts w:ascii="Cambria" w:hAnsi="Cambria" w:eastAsia="Cambria" w:cs="Cambria"/>
            <w:b w:val="0"/>
            <w:bCs w:val="0"/>
            <w:i w:val="0"/>
            <w:iCs w:val="0"/>
            <w:caps w:val="0"/>
            <w:smallCaps w:val="0"/>
            <w:strike w:val="0"/>
            <w:dstrike w:val="0"/>
            <w:noProof w:val="0"/>
            <w:sz w:val="22"/>
            <w:szCs w:val="22"/>
            <w:lang w:val="en-US"/>
          </w:rPr>
          <w:t>HR@collaborationcouncil.org</w:t>
        </w:r>
      </w:hyperlink>
      <w:r w:rsidRPr="285B813A" w:rsidR="5A531E98">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with the subject line reading: [your last name] - </w:t>
      </w:r>
      <w:r w:rsidRPr="285B813A" w:rsidR="16B20198">
        <w:rPr>
          <w:rFonts w:ascii="Cambria" w:hAnsi="Cambria" w:eastAsia="Cambria" w:cs="Cambria"/>
          <w:b w:val="0"/>
          <w:bCs w:val="0"/>
          <w:i w:val="0"/>
          <w:iCs w:val="0"/>
          <w:caps w:val="0"/>
          <w:smallCaps w:val="0"/>
          <w:noProof w:val="0"/>
          <w:color w:val="000000" w:themeColor="text1" w:themeTint="FF" w:themeShade="FF"/>
          <w:sz w:val="22"/>
          <w:szCs w:val="22"/>
          <w:lang w:val="en-US"/>
        </w:rPr>
        <w:t>Finance Director.</w:t>
      </w:r>
      <w:r w:rsidRPr="285B813A" w:rsidR="5A531E98">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285B813A" w:rsidR="5A531E98">
        <w:rPr>
          <w:rFonts w:ascii="Cambria" w:hAnsi="Cambria" w:eastAsia="Cambria" w:cs="Cambria"/>
          <w:b w:val="0"/>
          <w:bCs w:val="0"/>
          <w:i w:val="0"/>
          <w:iCs w:val="0"/>
          <w:caps w:val="0"/>
          <w:smallCaps w:val="0"/>
          <w:noProof w:val="0"/>
          <w:color w:val="000000" w:themeColor="text1" w:themeTint="FF" w:themeShade="FF"/>
          <w:sz w:val="22"/>
          <w:szCs w:val="22"/>
          <w:lang w:val="en"/>
        </w:rPr>
        <w:t xml:space="preserve">Applicants whom we are interested in meeting will be contacted.  </w:t>
      </w:r>
    </w:p>
    <w:p xmlns:wp14="http://schemas.microsoft.com/office/word/2010/wordml" w:rsidP="285B813A" w14:paraId="79AC03B5" wp14:textId="7E764192">
      <w:pPr>
        <w:pStyle w:val="Normal"/>
        <w:spacing w:beforeAutospacing="on" w:afterAutospacing="on" w:line="240" w:lineRule="auto"/>
        <w:rPr>
          <w:rFonts w:ascii="Cambria" w:hAnsi="Cambria" w:eastAsia="Cambria" w:cs="Cambria"/>
          <w:b w:val="0"/>
          <w:bCs w:val="0"/>
          <w:i w:val="0"/>
          <w:iCs w:val="0"/>
          <w:caps w:val="0"/>
          <w:smallCaps w:val="0"/>
          <w:noProof w:val="0"/>
          <w:color w:val="000000" w:themeColor="text1" w:themeTint="FF" w:themeShade="FF"/>
          <w:sz w:val="22"/>
          <w:szCs w:val="22"/>
          <w:lang w:val="en"/>
        </w:rPr>
      </w:pPr>
    </w:p>
    <w:p xmlns:wp14="http://schemas.microsoft.com/office/word/2010/wordml" w:rsidP="285B813A" w14:paraId="7854C07F" wp14:textId="35B4173A">
      <w:pPr>
        <w:spacing w:line="276"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285B813A" w:rsidR="5A531E98">
        <w:rPr>
          <w:rFonts w:ascii="Cambria" w:hAnsi="Cambria" w:eastAsia="Cambria" w:cs="Cambria"/>
          <w:b w:val="1"/>
          <w:bCs w:val="1"/>
          <w:i w:val="0"/>
          <w:iCs w:val="0"/>
          <w:caps w:val="0"/>
          <w:smallCaps w:val="0"/>
          <w:noProof w:val="0"/>
          <w:color w:val="000000" w:themeColor="text1" w:themeTint="FF" w:themeShade="FF"/>
          <w:sz w:val="22"/>
          <w:szCs w:val="22"/>
          <w:lang w:val="en"/>
        </w:rPr>
        <w:t>Open:</w:t>
      </w:r>
      <w:r w:rsidRPr="285B813A" w:rsidR="5A531E98">
        <w:rPr>
          <w:rFonts w:ascii="Cambria" w:hAnsi="Cambria" w:eastAsia="Cambria" w:cs="Cambria"/>
          <w:b w:val="0"/>
          <w:bCs w:val="0"/>
          <w:i w:val="0"/>
          <w:iCs w:val="0"/>
          <w:caps w:val="0"/>
          <w:smallCaps w:val="0"/>
          <w:noProof w:val="0"/>
          <w:color w:val="000000" w:themeColor="text1" w:themeTint="FF" w:themeShade="FF"/>
          <w:sz w:val="22"/>
          <w:szCs w:val="22"/>
          <w:lang w:val="en"/>
        </w:rPr>
        <w:t xml:space="preserve"> Until filled.  </w:t>
      </w:r>
    </w:p>
    <w:p xmlns:wp14="http://schemas.microsoft.com/office/word/2010/wordml" w:rsidP="285B813A" w14:paraId="50C989F0" wp14:textId="6B9239BC">
      <w:pPr>
        <w:spacing w:line="276"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p>
    <w:p xmlns:wp14="http://schemas.microsoft.com/office/word/2010/wordml" w:rsidP="285B813A" w14:paraId="0F58B176" wp14:textId="59D7C6C0">
      <w:pPr>
        <w:spacing w:line="276"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285B813A" w14:paraId="18C731BF" wp14:textId="541A93CF">
      <w:pPr>
        <w:pStyle w:val="Normal"/>
        <w:spacing w:line="276"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285B813A" w14:paraId="625A2603" wp14:textId="3EF25B1D">
      <w:pPr>
        <w:pStyle w:val="Normal"/>
        <w:spacing w:line="276"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285B813A" w14:paraId="1E336D0F" wp14:textId="6822C26E">
      <w:pPr>
        <w:pStyle w:val="Normal"/>
        <w:spacing w:line="276"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285B813A" w14:paraId="7655BB29" wp14:textId="711B91F5">
      <w:pPr>
        <w:pStyle w:val="Normal"/>
        <w:spacing w:line="276"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285B813A" w14:paraId="5DBABCE4" wp14:textId="7DDA9466">
      <w:pPr>
        <w:pStyle w:val="Normal"/>
        <w:spacing w:line="276"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285B813A" w14:paraId="4FF00861" wp14:textId="39377C64">
      <w:pPr>
        <w:pStyle w:val="Normal"/>
        <w:spacing w:line="276"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285B813A" w14:paraId="3B5B21EE" wp14:textId="537A7AF3">
      <w:pPr>
        <w:pStyle w:val="Normal"/>
        <w:spacing w:line="276"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285B813A" w14:paraId="01A71B75" wp14:textId="29F65D3C">
      <w:pPr>
        <w:pStyle w:val="Normal"/>
        <w:spacing w:line="276"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285B813A" w14:paraId="0BDE2E3E" wp14:textId="5C28D828">
      <w:pPr>
        <w:spacing w:line="276"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285B813A" w14:paraId="791BAAD8" wp14:textId="7927D1C7">
      <w:pPr>
        <w:spacing w:line="276"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285B813A" w14:paraId="2C078E63" wp14:textId="59C0F30F">
      <w:pPr>
        <w:spacing w:beforeAutospacing="on" w:afterAutospacing="on" w:line="240" w:lineRule="auto"/>
        <w:ind w:left="105"/>
        <w:jc w:val="center"/>
        <w:rPr>
          <w:rFonts w:ascii="Cambria" w:hAnsi="Cambria" w:eastAsia="Cambria" w:cs="Cambria"/>
          <w:b w:val="0"/>
          <w:bCs w:val="0"/>
          <w:i w:val="0"/>
          <w:iCs w:val="0"/>
          <w:caps w:val="0"/>
          <w:smallCaps w:val="0"/>
          <w:noProof w:val="0"/>
          <w:color w:val="000000" w:themeColor="text1" w:themeTint="FF" w:themeShade="FF"/>
          <w:sz w:val="21"/>
          <w:szCs w:val="21"/>
          <w:lang w:val="en-US"/>
        </w:rPr>
      </w:pPr>
      <w:r w:rsidRPr="285B813A" w:rsidR="5A531E98">
        <w:rPr>
          <w:rStyle w:val="normaltextrun"/>
          <w:rFonts w:ascii="Cambria" w:hAnsi="Cambria" w:eastAsia="Cambria" w:cs="Cambria"/>
          <w:b w:val="1"/>
          <w:bCs w:val="1"/>
          <w:i w:val="1"/>
          <w:iCs w:val="1"/>
          <w:caps w:val="0"/>
          <w:smallCaps w:val="0"/>
          <w:noProof w:val="0"/>
          <w:color w:val="000000" w:themeColor="text1" w:themeTint="FF" w:themeShade="FF"/>
          <w:sz w:val="21"/>
          <w:szCs w:val="21"/>
          <w:lang w:val="en-US"/>
        </w:rPr>
        <w:t>Montgomery County Collaboration Council for Children, Youth, and Families is an equal opportunity employer. We do not discriminate on the basis of race, color, religion, sex, sexual orientation, gender identity, national origin, veteran or disability status.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FICq6BqA" int2:invalidationBookmarkName="" int2:hashCode="n/Q1sF9acaE5u/" int2:id="vmen4iGH">
      <int2:state int2:type="WordDesignerDefaultAnnotation" int2:value="Rejected"/>
    </int2:bookmark>
    <int2:bookmark int2:bookmarkName="_Int_uUIhmDzo" int2:invalidationBookmarkName="" int2:hashCode="wnyKY0KPj9F0ZP" int2:id="XvtOXNEQ">
      <int2:state int2:type="WordDesignerDefaultAnnotation"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9">
    <w:nsid w:val="4eaf5b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fc929f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fa303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c3eb8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8546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572c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69688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c9888f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2529583"/>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mbria" w:hAnsi="Cambri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6532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c9a0b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da945c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6ffaf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f4223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ffd1b8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44fc7c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fff7f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b3aa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8fd1c7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69B1C2"/>
    <w:rsid w:val="00C487CC"/>
    <w:rsid w:val="02472FD0"/>
    <w:rsid w:val="02522208"/>
    <w:rsid w:val="02A4AB4D"/>
    <w:rsid w:val="0311DBF3"/>
    <w:rsid w:val="03A13122"/>
    <w:rsid w:val="040723BF"/>
    <w:rsid w:val="053D0183"/>
    <w:rsid w:val="05426340"/>
    <w:rsid w:val="06D8D1E4"/>
    <w:rsid w:val="091A1061"/>
    <w:rsid w:val="0A5382A4"/>
    <w:rsid w:val="0C4FEE49"/>
    <w:rsid w:val="0E867B9B"/>
    <w:rsid w:val="103789FF"/>
    <w:rsid w:val="103B7D52"/>
    <w:rsid w:val="105540CB"/>
    <w:rsid w:val="11F9994C"/>
    <w:rsid w:val="1375E511"/>
    <w:rsid w:val="139569AD"/>
    <w:rsid w:val="13C2C60C"/>
    <w:rsid w:val="13CE05DE"/>
    <w:rsid w:val="1569B1C2"/>
    <w:rsid w:val="1640BBC1"/>
    <w:rsid w:val="16B20198"/>
    <w:rsid w:val="17705DDF"/>
    <w:rsid w:val="1868DAD0"/>
    <w:rsid w:val="18D482A4"/>
    <w:rsid w:val="1A60C4A9"/>
    <w:rsid w:val="1B013106"/>
    <w:rsid w:val="1B71B457"/>
    <w:rsid w:val="1CD214F5"/>
    <w:rsid w:val="1D1897FC"/>
    <w:rsid w:val="1D7EA322"/>
    <w:rsid w:val="1EB1DD68"/>
    <w:rsid w:val="1F8C77FE"/>
    <w:rsid w:val="20784D6B"/>
    <w:rsid w:val="23038009"/>
    <w:rsid w:val="23DAD3D4"/>
    <w:rsid w:val="25F68C07"/>
    <w:rsid w:val="26103445"/>
    <w:rsid w:val="277E6186"/>
    <w:rsid w:val="285B813A"/>
    <w:rsid w:val="2876824D"/>
    <w:rsid w:val="296FB0B4"/>
    <w:rsid w:val="2C77F33F"/>
    <w:rsid w:val="2DD17D27"/>
    <w:rsid w:val="2E47762F"/>
    <w:rsid w:val="2E98B227"/>
    <w:rsid w:val="2EF62DA4"/>
    <w:rsid w:val="322DCE66"/>
    <w:rsid w:val="336C234A"/>
    <w:rsid w:val="346BB454"/>
    <w:rsid w:val="34760CEB"/>
    <w:rsid w:val="368E6434"/>
    <w:rsid w:val="370D8B08"/>
    <w:rsid w:val="3718AD8C"/>
    <w:rsid w:val="37D3EC99"/>
    <w:rsid w:val="396FBCFA"/>
    <w:rsid w:val="39C420EB"/>
    <w:rsid w:val="3AE54E6F"/>
    <w:rsid w:val="3C1F41BE"/>
    <w:rsid w:val="3EF789C7"/>
    <w:rsid w:val="3EFD7E14"/>
    <w:rsid w:val="3F020CF3"/>
    <w:rsid w:val="408EFAFB"/>
    <w:rsid w:val="426C6B64"/>
    <w:rsid w:val="43257D2C"/>
    <w:rsid w:val="43CAFAEA"/>
    <w:rsid w:val="4872D067"/>
    <w:rsid w:val="489E6C0D"/>
    <w:rsid w:val="49D9B7B5"/>
    <w:rsid w:val="4A1D3E1B"/>
    <w:rsid w:val="4BC8D4F1"/>
    <w:rsid w:val="4D8C0FC2"/>
    <w:rsid w:val="4F159B17"/>
    <w:rsid w:val="53A1E512"/>
    <w:rsid w:val="53CAF806"/>
    <w:rsid w:val="5556E6C9"/>
    <w:rsid w:val="557CEF15"/>
    <w:rsid w:val="565789AB"/>
    <w:rsid w:val="5707849F"/>
    <w:rsid w:val="576A00AF"/>
    <w:rsid w:val="57B293BC"/>
    <w:rsid w:val="57FD2E84"/>
    <w:rsid w:val="595DCC35"/>
    <w:rsid w:val="59BDBF4A"/>
    <w:rsid w:val="5A531E98"/>
    <w:rsid w:val="5B379643"/>
    <w:rsid w:val="5BF41E1F"/>
    <w:rsid w:val="5F54F5EC"/>
    <w:rsid w:val="6015D3F5"/>
    <w:rsid w:val="602D67B2"/>
    <w:rsid w:val="61062488"/>
    <w:rsid w:val="611CBDC8"/>
    <w:rsid w:val="6188EAD1"/>
    <w:rsid w:val="618FF38D"/>
    <w:rsid w:val="62F54663"/>
    <w:rsid w:val="63360CB3"/>
    <w:rsid w:val="63599657"/>
    <w:rsid w:val="63FF3004"/>
    <w:rsid w:val="649116C4"/>
    <w:rsid w:val="64D1DD14"/>
    <w:rsid w:val="65910B04"/>
    <w:rsid w:val="65DF0691"/>
    <w:rsid w:val="6736D0C6"/>
    <w:rsid w:val="676B4F13"/>
    <w:rsid w:val="67747DB5"/>
    <w:rsid w:val="685F8A1D"/>
    <w:rsid w:val="686C82F9"/>
    <w:rsid w:val="68C60191"/>
    <w:rsid w:val="69AD3BBD"/>
    <w:rsid w:val="6A3734F7"/>
    <w:rsid w:val="6ABCAD70"/>
    <w:rsid w:val="6ACACB82"/>
    <w:rsid w:val="6D72E30D"/>
    <w:rsid w:val="6F943A1D"/>
    <w:rsid w:val="73831FD1"/>
    <w:rsid w:val="744F7279"/>
    <w:rsid w:val="7473726F"/>
    <w:rsid w:val="751EF032"/>
    <w:rsid w:val="768175F4"/>
    <w:rsid w:val="76B1FDB1"/>
    <w:rsid w:val="76DEA9A2"/>
    <w:rsid w:val="7979345E"/>
    <w:rsid w:val="7A01E03D"/>
    <w:rsid w:val="7BD6EA90"/>
    <w:rsid w:val="7D73BEAC"/>
    <w:rsid w:val="7F874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B1C2"/>
  <w15:chartTrackingRefBased/>
  <w15:docId w15:val="{4B6638BE-EF3B-4266-B793-792708CC8B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285B813A"/>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35dfd165b7ef43be" /><Relationship Type="http://schemas.openxmlformats.org/officeDocument/2006/relationships/hyperlink" Target="mailto:HR@collaborationcouncil.org" TargetMode="External" Id="R4486ef9478fd4bc5" /><Relationship Type="http://schemas.microsoft.com/office/2020/10/relationships/intelligence" Target="intelligence2.xml" Id="R13d14ede45ea4664" /><Relationship Type="http://schemas.openxmlformats.org/officeDocument/2006/relationships/numbering" Target="numbering.xml" Id="R52901df7347241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2023-01-03T15:05:41.9166611Z</dcterms:created>
  <dcterms:modified xsi:type="dcterms:W3CDTF">2023-01-09T15:23:14.6203863Z</dcterms:modified>
  <dc:creator>Meredith Bowers</dc:creator>
  <lastModifiedBy>Meredith Bowers</lastModifiedBy>
</coreProperties>
</file>